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49E3" w14:textId="1BB4DEFE" w:rsidR="00AE097F" w:rsidRPr="00AE097F" w:rsidRDefault="00AE097F" w:rsidP="00AE097F">
      <w:pPr>
        <w:adjustRightInd w:val="0"/>
        <w:snapToGrid w:val="0"/>
        <w:spacing w:line="360" w:lineRule="auto"/>
        <w:jc w:val="center"/>
        <w:rPr>
          <w:rFonts w:ascii="宋体" w:hAnsi="宋体" w:hint="eastAsia"/>
          <w:sz w:val="28"/>
          <w:szCs w:val="28"/>
        </w:rPr>
      </w:pPr>
      <w:r w:rsidRPr="00AE097F">
        <w:rPr>
          <w:rFonts w:ascii="宋体" w:hAnsi="宋体" w:cs="宋体" w:hint="eastAsia"/>
          <w:sz w:val="28"/>
          <w:u w:val="single"/>
        </w:rPr>
        <w:t>第一、二使馆区室内燃气消隐工程</w:t>
      </w:r>
      <w:r w:rsidRPr="00AE097F">
        <w:rPr>
          <w:rFonts w:ascii="宋体" w:hAnsi="宋体" w:hint="eastAsia"/>
          <w:sz w:val="28"/>
          <w:szCs w:val="28"/>
        </w:rPr>
        <w:t>施工招标</w:t>
      </w:r>
    </w:p>
    <w:p w14:paraId="4F463453" w14:textId="77777777" w:rsidR="00AE097F" w:rsidRPr="00AE097F" w:rsidRDefault="00AE097F" w:rsidP="00AE097F">
      <w:pPr>
        <w:adjustRightInd w:val="0"/>
        <w:snapToGrid w:val="0"/>
        <w:spacing w:line="360" w:lineRule="auto"/>
        <w:jc w:val="center"/>
        <w:rPr>
          <w:rFonts w:ascii="宋体" w:hAnsi="宋体" w:hint="eastAsia"/>
          <w:sz w:val="28"/>
          <w:szCs w:val="28"/>
        </w:rPr>
      </w:pPr>
      <w:r w:rsidRPr="00AE097F">
        <w:rPr>
          <w:rFonts w:ascii="宋体" w:hAnsi="宋体" w:hint="eastAsia"/>
          <w:sz w:val="28"/>
          <w:szCs w:val="28"/>
        </w:rPr>
        <w:t>资格预审公告（代招标公告）</w:t>
      </w:r>
    </w:p>
    <w:p w14:paraId="53522A18"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1</w:t>
      </w:r>
      <w:r w:rsidRPr="00AE097F">
        <w:rPr>
          <w:rFonts w:ascii="宋体" w:hAnsi="宋体" w:hint="eastAsia"/>
          <w:sz w:val="28"/>
        </w:rPr>
        <w:t>．招标条件</w:t>
      </w:r>
    </w:p>
    <w:p w14:paraId="1225C1AC" w14:textId="77777777" w:rsidR="00AE097F" w:rsidRPr="00AE097F" w:rsidRDefault="00AE097F" w:rsidP="00AE097F">
      <w:pPr>
        <w:adjustRightInd w:val="0"/>
        <w:snapToGrid w:val="0"/>
        <w:spacing w:line="360" w:lineRule="auto"/>
        <w:ind w:firstLineChars="200" w:firstLine="420"/>
        <w:jc w:val="left"/>
        <w:rPr>
          <w:rFonts w:ascii="宋体" w:hAnsi="宋体" w:hint="eastAsia"/>
          <w:szCs w:val="21"/>
        </w:rPr>
      </w:pPr>
      <w:r w:rsidRPr="00AE097F">
        <w:rPr>
          <w:rFonts w:ascii="宋体" w:hAnsi="宋体" w:cs="宋体"/>
          <w:u w:val="single"/>
        </w:rPr>
        <w:t xml:space="preserve"> </w:t>
      </w:r>
      <w:r w:rsidRPr="00AE097F">
        <w:rPr>
          <w:rFonts w:ascii="宋体" w:hAnsi="宋体" w:cs="宋体" w:hint="eastAsia"/>
          <w:u w:val="single"/>
        </w:rPr>
        <w:t>第一、二使馆区室内燃气消隐工程</w:t>
      </w:r>
      <w:r w:rsidRPr="00AE097F">
        <w:rPr>
          <w:rFonts w:ascii="宋体" w:hAnsi="宋体" w:hint="eastAsia"/>
          <w:szCs w:val="21"/>
        </w:rPr>
        <w:t>已具备招标条件，招标人为</w:t>
      </w:r>
      <w:r w:rsidRPr="00AE097F">
        <w:rPr>
          <w:rFonts w:ascii="宋体" w:hAnsi="宋体" w:cs="宋体" w:hint="eastAsia"/>
          <w:u w:val="single"/>
        </w:rPr>
        <w:t>北京外交人员服务局</w:t>
      </w:r>
      <w:r w:rsidRPr="00AE097F">
        <w:rPr>
          <w:rFonts w:ascii="宋体" w:hAnsi="宋体"/>
          <w:szCs w:val="21"/>
          <w:u w:val="single"/>
        </w:rPr>
        <w:fldChar w:fldCharType="begin"/>
      </w:r>
      <w:r w:rsidRPr="00AE097F">
        <w:rPr>
          <w:rFonts w:ascii="宋体" w:hAnsi="宋体"/>
          <w:szCs w:val="21"/>
          <w:u w:val="single"/>
        </w:rPr>
        <w:instrText xml:space="preserve"> AUTOTEXT  input10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szCs w:val="21"/>
        </w:rPr>
        <w:t>，</w:t>
      </w:r>
      <w:r w:rsidRPr="00AE097F">
        <w:rPr>
          <w:rFonts w:ascii="宋体" w:hAnsi="宋体" w:hint="eastAsia"/>
        </w:rPr>
        <w:t>建</w:t>
      </w:r>
      <w:r w:rsidRPr="00AE097F">
        <w:rPr>
          <w:rFonts w:ascii="宋体" w:hAnsi="宋体"/>
          <w:szCs w:val="21"/>
        </w:rPr>
        <w:t>设资金来自</w:t>
      </w:r>
      <w:r w:rsidRPr="00AE097F">
        <w:rPr>
          <w:rFonts w:ascii="宋体" w:hAnsi="宋体" w:cs="宋体"/>
          <w:u w:val="single"/>
        </w:rPr>
        <w:t xml:space="preserve"> </w:t>
      </w:r>
      <w:r w:rsidRPr="00AE097F">
        <w:rPr>
          <w:rFonts w:ascii="宋体" w:hAnsi="宋体" w:cs="宋体" w:hint="eastAsia"/>
          <w:u w:val="single"/>
        </w:rPr>
        <w:t>自有资金</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input11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szCs w:val="21"/>
        </w:rPr>
        <w:t>（资金来源），工程出资比例为</w:t>
      </w:r>
      <w:r w:rsidRPr="00AE097F">
        <w:rPr>
          <w:rFonts w:ascii="宋体" w:hAnsi="宋体" w:cs="宋体" w:hint="eastAsia"/>
          <w:u w:val="single"/>
        </w:rPr>
        <w:t>100%</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input12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w:t>
      </w:r>
      <w:r w:rsidRPr="00AE097F">
        <w:rPr>
          <w:rFonts w:ascii="宋体" w:hAnsi="宋体" w:hint="eastAsia"/>
        </w:rPr>
        <w:t>招标代理机构为</w:t>
      </w:r>
      <w:r w:rsidRPr="00AE097F">
        <w:rPr>
          <w:rFonts w:ascii="宋体" w:hAnsi="宋体" w:cs="宋体"/>
          <w:u w:val="single"/>
        </w:rPr>
        <w:t xml:space="preserve"> </w:t>
      </w:r>
      <w:r w:rsidRPr="00AE097F">
        <w:rPr>
          <w:rFonts w:ascii="宋体" w:hAnsi="宋体" w:cs="宋体" w:hint="eastAsia"/>
          <w:u w:val="single"/>
        </w:rPr>
        <w:t>建经投资咨询有限公司</w:t>
      </w:r>
      <w:r w:rsidRPr="00AE097F">
        <w:rPr>
          <w:rFonts w:ascii="宋体" w:hAnsi="宋体"/>
          <w:u w:val="single"/>
        </w:rPr>
        <w:fldChar w:fldCharType="begin"/>
      </w:r>
      <w:r w:rsidRPr="00AE097F">
        <w:rPr>
          <w:rFonts w:ascii="宋体" w:hAnsi="宋体"/>
          <w:u w:val="single"/>
        </w:rPr>
        <w:instrText xml:space="preserve"> AUTOTEXT  input13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hint="eastAsia"/>
        </w:rPr>
        <w:t>，</w:t>
      </w:r>
      <w:r w:rsidRPr="00AE097F">
        <w:rPr>
          <w:rFonts w:ascii="宋体" w:hAnsi="宋体"/>
          <w:szCs w:val="21"/>
        </w:rPr>
        <w:t>现进行公开招标</w:t>
      </w:r>
      <w:r w:rsidRPr="00AE097F">
        <w:rPr>
          <w:rFonts w:ascii="宋体" w:hAnsi="宋体" w:hint="eastAsia"/>
        </w:rPr>
        <w:t>，特邀请有意向的潜在投标人（以下简称申请人）提出资格预审申请</w:t>
      </w:r>
      <w:r w:rsidRPr="00AE097F">
        <w:rPr>
          <w:rFonts w:ascii="宋体" w:hAnsi="宋体"/>
          <w:szCs w:val="21"/>
        </w:rPr>
        <w:t>。</w:t>
      </w:r>
    </w:p>
    <w:p w14:paraId="4D83ACFD"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2</w:t>
      </w:r>
      <w:r w:rsidRPr="00AE097F">
        <w:rPr>
          <w:rFonts w:ascii="宋体" w:hAnsi="宋体" w:hint="eastAsia"/>
          <w:sz w:val="28"/>
        </w:rPr>
        <w:t>．工程概况与招标范围</w:t>
      </w:r>
    </w:p>
    <w:p w14:paraId="4F904704" w14:textId="77777777" w:rsidR="00AE097F" w:rsidRPr="00AE097F" w:rsidRDefault="00AE097F" w:rsidP="00AE097F">
      <w:pPr>
        <w:adjustRightInd w:val="0"/>
        <w:snapToGrid w:val="0"/>
        <w:spacing w:line="360" w:lineRule="auto"/>
        <w:ind w:firstLineChars="200" w:firstLine="420"/>
        <w:jc w:val="left"/>
        <w:rPr>
          <w:rFonts w:ascii="宋体" w:hAnsi="宋体" w:hint="eastAsia"/>
        </w:rPr>
      </w:pPr>
      <w:r w:rsidRPr="00AE097F">
        <w:rPr>
          <w:rFonts w:ascii="宋体" w:hAnsi="宋体" w:hint="eastAsia"/>
        </w:rPr>
        <w:t>2.1　本专业</w:t>
      </w:r>
      <w:r w:rsidRPr="00AE097F">
        <w:rPr>
          <w:rFonts w:ascii="宋体" w:hAnsi="宋体" w:hint="eastAsia"/>
          <w:szCs w:val="21"/>
        </w:rPr>
        <w:t>承包</w:t>
      </w:r>
      <w:r w:rsidRPr="00AE097F">
        <w:rPr>
          <w:rFonts w:ascii="宋体" w:hAnsi="宋体" w:hint="eastAsia"/>
        </w:rPr>
        <w:t>工程的建设规模</w:t>
      </w:r>
      <w:r w:rsidRPr="00AE097F">
        <w:rPr>
          <w:rFonts w:ascii="宋体" w:hAnsi="宋体" w:cs="宋体" w:hint="eastAsia"/>
          <w:u w:val="single"/>
        </w:rPr>
        <w:t>涉及约43个馆舍的室内燃气系统改造。</w:t>
      </w:r>
      <w:r w:rsidRPr="00AE097F">
        <w:rPr>
          <w:rFonts w:ascii="宋体" w:hAnsi="宋体"/>
          <w:u w:val="single"/>
        </w:rPr>
        <w:fldChar w:fldCharType="begin"/>
      </w:r>
      <w:r w:rsidRPr="00AE097F">
        <w:rPr>
          <w:rFonts w:ascii="宋体" w:hAnsi="宋体"/>
          <w:u w:val="single"/>
        </w:rPr>
        <w:instrText xml:space="preserve"> AUTOTEXT  input14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rPr>
        <w:t>合同</w:t>
      </w:r>
      <w:r w:rsidRPr="00AE097F">
        <w:rPr>
          <w:rFonts w:ascii="宋体" w:hAnsi="宋体" w:hint="eastAsia"/>
        </w:rPr>
        <w:t>估算价：</w:t>
      </w:r>
      <w:r w:rsidRPr="00AE097F">
        <w:rPr>
          <w:rFonts w:ascii="宋体" w:hAnsi="宋体" w:cs="宋体" w:hint="eastAsia"/>
          <w:u w:val="single"/>
        </w:rPr>
        <w:t>552.25</w:t>
      </w:r>
      <w:r w:rsidRPr="00AE097F">
        <w:rPr>
          <w:rFonts w:ascii="宋体" w:hAnsi="宋体"/>
          <w:u w:val="single"/>
        </w:rPr>
        <w:fldChar w:fldCharType="begin"/>
      </w:r>
      <w:r w:rsidRPr="00AE097F">
        <w:rPr>
          <w:rFonts w:ascii="宋体" w:hAnsi="宋体"/>
          <w:u w:val="single"/>
        </w:rPr>
        <w:instrText xml:space="preserve"> AUTOTEXT  input15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hint="eastAsia"/>
        </w:rPr>
        <w:t>（</w:t>
      </w:r>
      <w:r w:rsidRPr="00AE097F">
        <w:rPr>
          <w:rFonts w:ascii="宋体" w:hAnsi="宋体"/>
        </w:rPr>
        <w:t>万元</w:t>
      </w:r>
      <w:r w:rsidRPr="00AE097F">
        <w:rPr>
          <w:rFonts w:ascii="宋体" w:hAnsi="宋体" w:hint="eastAsia"/>
        </w:rPr>
        <w:t>）</w:t>
      </w:r>
    </w:p>
    <w:p w14:paraId="6D014DE0" w14:textId="77777777" w:rsidR="00AE097F" w:rsidRPr="00AE097F" w:rsidRDefault="00AE097F" w:rsidP="00AE097F">
      <w:pPr>
        <w:adjustRightInd w:val="0"/>
        <w:snapToGrid w:val="0"/>
        <w:spacing w:line="360" w:lineRule="auto"/>
        <w:ind w:firstLineChars="200" w:firstLine="420"/>
        <w:jc w:val="left"/>
        <w:rPr>
          <w:rFonts w:ascii="宋体" w:hAnsi="宋体" w:hint="eastAsia"/>
        </w:rPr>
      </w:pPr>
      <w:r w:rsidRPr="00AE097F">
        <w:rPr>
          <w:rFonts w:ascii="宋体" w:hAnsi="宋体" w:hint="eastAsia"/>
        </w:rPr>
        <w:t>2.2　本专业</w:t>
      </w:r>
      <w:r w:rsidRPr="00AE097F">
        <w:rPr>
          <w:rFonts w:ascii="宋体" w:hAnsi="宋体" w:hint="eastAsia"/>
          <w:szCs w:val="21"/>
        </w:rPr>
        <w:t>承包</w:t>
      </w:r>
      <w:r w:rsidRPr="00AE097F">
        <w:rPr>
          <w:rFonts w:ascii="宋体" w:hAnsi="宋体" w:hint="eastAsia"/>
        </w:rPr>
        <w:t>工程的建设地点：</w:t>
      </w:r>
      <w:r w:rsidRPr="00AE097F">
        <w:rPr>
          <w:rFonts w:ascii="宋体" w:hAnsi="宋体" w:cs="宋体" w:hint="eastAsia"/>
          <w:u w:val="single"/>
        </w:rPr>
        <w:t>北京市朝阳区</w:t>
      </w:r>
      <w:r w:rsidRPr="00AE097F">
        <w:rPr>
          <w:rFonts w:ascii="宋体" w:hAnsi="宋体"/>
          <w:u w:val="single"/>
        </w:rPr>
        <w:fldChar w:fldCharType="begin"/>
      </w:r>
      <w:r w:rsidRPr="00AE097F">
        <w:rPr>
          <w:rFonts w:ascii="宋体" w:hAnsi="宋体"/>
          <w:u w:val="single"/>
        </w:rPr>
        <w:instrText xml:space="preserve"> AUTOTEXT  input16 \* MERGEFORMAT </w:instrText>
      </w:r>
      <w:r w:rsidRPr="00AE097F">
        <w:rPr>
          <w:rFonts w:ascii="宋体" w:hAnsi="宋体" w:hint="eastAsia"/>
          <w:u w:val="single"/>
        </w:rPr>
        <w:fldChar w:fldCharType="separate"/>
      </w:r>
      <w:r w:rsidRPr="00AE097F">
        <w:rPr>
          <w:rFonts w:ascii="宋体" w:hAnsi="宋体"/>
          <w:u w:val="single"/>
        </w:rPr>
        <w:fldChar w:fldCharType="end"/>
      </w:r>
    </w:p>
    <w:p w14:paraId="66157A04" w14:textId="77777777" w:rsidR="00AE097F" w:rsidRPr="00AE097F" w:rsidRDefault="00AE097F" w:rsidP="00AE097F">
      <w:pPr>
        <w:adjustRightInd w:val="0"/>
        <w:snapToGrid w:val="0"/>
        <w:spacing w:line="360" w:lineRule="auto"/>
        <w:ind w:firstLineChars="200" w:firstLine="420"/>
        <w:jc w:val="left"/>
        <w:rPr>
          <w:rFonts w:ascii="宋体" w:hAnsi="宋体" w:hint="eastAsia"/>
        </w:rPr>
      </w:pPr>
      <w:r w:rsidRPr="00AE097F">
        <w:rPr>
          <w:rFonts w:ascii="宋体" w:hAnsi="宋体" w:hint="eastAsia"/>
        </w:rPr>
        <w:t>2.3　本专业</w:t>
      </w:r>
      <w:r w:rsidRPr="00AE097F">
        <w:rPr>
          <w:rFonts w:ascii="宋体" w:hAnsi="宋体" w:hint="eastAsia"/>
          <w:szCs w:val="21"/>
        </w:rPr>
        <w:t>承包</w:t>
      </w:r>
      <w:r w:rsidRPr="00AE097F">
        <w:rPr>
          <w:rFonts w:ascii="宋体" w:hAnsi="宋体" w:hint="eastAsia"/>
        </w:rPr>
        <w:t>工程的工期要求</w:t>
      </w:r>
      <w:r w:rsidRPr="00AE097F">
        <w:rPr>
          <w:rFonts w:ascii="宋体" w:hAnsi="宋体" w:cs="宋体"/>
          <w:u w:val="single"/>
        </w:rPr>
        <w:t xml:space="preserve"> </w:t>
      </w:r>
      <w:r w:rsidRPr="00AE097F">
        <w:rPr>
          <w:rFonts w:ascii="宋体" w:hAnsi="宋体" w:hint="eastAsia"/>
          <w:u w:val="single"/>
        </w:rPr>
        <w:t>133</w:t>
      </w:r>
      <w:r w:rsidRPr="00AE097F">
        <w:rPr>
          <w:rFonts w:ascii="宋体" w:hAnsi="宋体"/>
          <w:u w:val="single"/>
        </w:rPr>
        <w:fldChar w:fldCharType="begin"/>
      </w:r>
      <w:r w:rsidRPr="00AE097F">
        <w:rPr>
          <w:rFonts w:ascii="宋体" w:hAnsi="宋体"/>
          <w:u w:val="single"/>
        </w:rPr>
        <w:instrText xml:space="preserve"> AUTOTEXT  input17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hint="eastAsia"/>
        </w:rPr>
        <w:t>日历天</w:t>
      </w:r>
    </w:p>
    <w:p w14:paraId="60F6DE2B" w14:textId="77777777" w:rsidR="00AE097F" w:rsidRPr="00AE097F" w:rsidRDefault="00AE097F" w:rsidP="00AE097F">
      <w:pPr>
        <w:adjustRightInd w:val="0"/>
        <w:snapToGrid w:val="0"/>
        <w:spacing w:line="360" w:lineRule="auto"/>
        <w:ind w:firstLineChars="200" w:firstLine="420"/>
        <w:jc w:val="left"/>
        <w:rPr>
          <w:rFonts w:ascii="宋体" w:hAnsi="宋体" w:cs="宋体" w:hint="eastAsia"/>
          <w:u w:val="single"/>
        </w:rPr>
      </w:pPr>
      <w:r w:rsidRPr="00AE097F">
        <w:rPr>
          <w:rFonts w:ascii="宋体" w:hAnsi="宋体" w:hint="eastAsia"/>
        </w:rPr>
        <w:t>2.4　本专业承包工程的招标范围：</w:t>
      </w:r>
      <w:r w:rsidRPr="00AE097F">
        <w:rPr>
          <w:rFonts w:ascii="宋体" w:hAnsi="宋体" w:cs="宋体" w:hint="eastAsia"/>
          <w:u w:val="single"/>
        </w:rPr>
        <w:t>图纸范围内全部内容，包括为约43个馆舍加装切断阀、燃气探头和报警器、控制箱，拆改部分室内燃气管线。根据灶具实际安装条件，改造或更新使馆馆舍灶具，使其具备熄火保护功能。</w:t>
      </w:r>
      <w:r w:rsidRPr="00AE097F">
        <w:rPr>
          <w:rFonts w:ascii="宋体" w:hAnsi="宋体" w:cs="宋体"/>
          <w:u w:val="single"/>
        </w:rPr>
        <w:fldChar w:fldCharType="begin"/>
      </w:r>
      <w:r w:rsidRPr="00AE097F">
        <w:rPr>
          <w:rFonts w:ascii="宋体" w:hAnsi="宋体" w:cs="宋体"/>
          <w:u w:val="single"/>
        </w:rPr>
        <w:instrText xml:space="preserve"> AUTOTEXT  input18 \* MERGEFORMAT </w:instrText>
      </w:r>
      <w:r w:rsidRPr="00AE097F">
        <w:rPr>
          <w:rFonts w:ascii="宋体" w:hAnsi="宋体" w:cs="宋体" w:hint="eastAsia"/>
          <w:u w:val="single"/>
        </w:rPr>
        <w:fldChar w:fldCharType="separate"/>
      </w:r>
      <w:r w:rsidRPr="00AE097F">
        <w:rPr>
          <w:rFonts w:ascii="宋体" w:hAnsi="宋体" w:cs="宋体"/>
          <w:u w:val="single"/>
        </w:rPr>
        <w:fldChar w:fldCharType="end"/>
      </w:r>
    </w:p>
    <w:p w14:paraId="79B5F4FB" w14:textId="77777777" w:rsidR="00AE097F" w:rsidRPr="00AE097F" w:rsidRDefault="00AE097F" w:rsidP="00AE097F">
      <w:pPr>
        <w:adjustRightInd w:val="0"/>
        <w:snapToGrid w:val="0"/>
        <w:spacing w:line="360" w:lineRule="auto"/>
        <w:ind w:firstLineChars="200" w:firstLine="420"/>
        <w:jc w:val="left"/>
        <w:rPr>
          <w:rFonts w:ascii="宋体" w:hAnsi="宋体" w:hint="eastAsia"/>
          <w:u w:val="single"/>
        </w:rPr>
      </w:pPr>
      <w:r w:rsidRPr="00AE097F">
        <w:rPr>
          <w:rFonts w:ascii="宋体" w:hAnsi="宋体" w:hint="eastAsia"/>
        </w:rPr>
        <w:t>2.5　其他</w:t>
      </w:r>
      <w:r w:rsidRPr="00AE097F">
        <w:rPr>
          <w:rFonts w:ascii="宋体" w:hAnsi="宋体" w:cs="宋体"/>
          <w:u w:val="single"/>
        </w:rPr>
        <w:t xml:space="preserve">  /  </w:t>
      </w:r>
      <w:r w:rsidRPr="00AE097F">
        <w:rPr>
          <w:rFonts w:ascii="宋体" w:hAnsi="宋体"/>
          <w:u w:val="single"/>
        </w:rPr>
        <w:fldChar w:fldCharType="begin"/>
      </w:r>
      <w:r w:rsidRPr="00AE097F">
        <w:rPr>
          <w:rFonts w:ascii="宋体" w:hAnsi="宋体"/>
          <w:u w:val="single"/>
        </w:rPr>
        <w:instrText xml:space="preserve"> AUTOTEXT  input19 \* MERGEFORMAT </w:instrText>
      </w:r>
      <w:r w:rsidRPr="00AE097F">
        <w:rPr>
          <w:rFonts w:ascii="宋体" w:hAnsi="宋体" w:hint="eastAsia"/>
          <w:u w:val="single"/>
        </w:rPr>
        <w:fldChar w:fldCharType="separate"/>
      </w:r>
      <w:r w:rsidRPr="00AE097F">
        <w:rPr>
          <w:rFonts w:ascii="宋体" w:hAnsi="宋体"/>
          <w:u w:val="single"/>
        </w:rPr>
        <w:fldChar w:fldCharType="end"/>
      </w:r>
    </w:p>
    <w:p w14:paraId="54842776"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3</w:t>
      </w:r>
      <w:r w:rsidRPr="00AE097F">
        <w:rPr>
          <w:rFonts w:ascii="宋体" w:hAnsi="宋体" w:hint="eastAsia"/>
          <w:sz w:val="28"/>
        </w:rPr>
        <w:t>．申请人资格要求</w:t>
      </w:r>
    </w:p>
    <w:p w14:paraId="6CEAB175"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hint="eastAsia"/>
          <w:szCs w:val="21"/>
        </w:rPr>
      </w:pPr>
      <w:r w:rsidRPr="00AE097F">
        <w:rPr>
          <w:rFonts w:ascii="宋体" w:hAnsi="宋体"/>
        </w:rPr>
        <w:t>3.1</w:t>
      </w:r>
      <w:r w:rsidRPr="00AE097F">
        <w:rPr>
          <w:rFonts w:hint="eastAsia"/>
        </w:rPr>
        <w:t>本专业承包工程资格预审</w:t>
      </w:r>
      <w:r w:rsidRPr="00AE097F">
        <w:rPr>
          <w:rFonts w:ascii="宋体" w:hAnsi="宋体" w:hint="eastAsia"/>
          <w:szCs w:val="21"/>
        </w:rPr>
        <w:t>要求申请人具备</w:t>
      </w:r>
      <w:r w:rsidRPr="00AE097F">
        <w:rPr>
          <w:rFonts w:ascii="宋体" w:hAnsi="宋体" w:cs="宋体" w:hint="eastAsia"/>
          <w:u w:val="single"/>
        </w:rPr>
        <w:t>市政公用工程施工总承包三级及以上</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input20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资质，近</w:t>
      </w:r>
      <w:r w:rsidRPr="00AE097F">
        <w:rPr>
          <w:rFonts w:ascii="宋体" w:hAnsi="宋体" w:cs="宋体" w:hint="eastAsia"/>
          <w:u w:val="single"/>
        </w:rPr>
        <w:t>/</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input21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年</w:t>
      </w:r>
      <w:r w:rsidRPr="00AE097F">
        <w:rPr>
          <w:rFonts w:ascii="宋体" w:hAnsi="宋体" w:cs="宋体" w:hint="eastAsia"/>
          <w:u w:val="single"/>
        </w:rPr>
        <w:t>/</w:t>
      </w:r>
      <w:r w:rsidRPr="00AE097F">
        <w:rPr>
          <w:rFonts w:ascii="宋体" w:hAnsi="宋体"/>
          <w:szCs w:val="21"/>
          <w:u w:val="single"/>
        </w:rPr>
        <w:fldChar w:fldCharType="begin"/>
      </w:r>
      <w:r w:rsidRPr="00AE097F">
        <w:rPr>
          <w:rFonts w:ascii="宋体" w:hAnsi="宋体"/>
          <w:szCs w:val="21"/>
          <w:u w:val="single"/>
        </w:rPr>
        <w:instrText xml:space="preserve"> AUTOTEXT  input22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业绩，并在人员、设备、资金等方面具备相应的施工能力，其中，申请人拟派项目经理须具备</w:t>
      </w:r>
      <w:r w:rsidRPr="00AE097F">
        <w:rPr>
          <w:rFonts w:ascii="宋体" w:hAnsi="宋体" w:cs="宋体" w:hint="eastAsia"/>
          <w:u w:val="single"/>
        </w:rPr>
        <w:t>市政公用工程</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input23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专业</w:t>
      </w:r>
      <w:r w:rsidRPr="00AE097F">
        <w:rPr>
          <w:rFonts w:ascii="宋体" w:hAnsi="宋体" w:cs="宋体"/>
          <w:u w:val="single"/>
        </w:rPr>
        <w:t xml:space="preserve"> </w:t>
      </w:r>
      <w:r w:rsidRPr="00AE097F">
        <w:rPr>
          <w:rFonts w:ascii="宋体" w:hAnsi="宋体" w:cs="宋体" w:hint="eastAsia"/>
          <w:u w:val="single"/>
        </w:rPr>
        <w:t>二</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input24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级（含以上级）注册建造师执业资格，具备有效的安全生产考核合格证书（B本），且在确定中标人时不得担任其他在施建设工程的项目经理。</w:t>
      </w:r>
    </w:p>
    <w:p w14:paraId="02A6BC4F"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hint="eastAsia"/>
          <w:szCs w:val="21"/>
        </w:rPr>
      </w:pPr>
      <w:r w:rsidRPr="00AE097F">
        <w:rPr>
          <w:rFonts w:ascii="宋体" w:hAnsi="宋体"/>
        </w:rPr>
        <w:t>3.2</w:t>
      </w:r>
      <w:r w:rsidRPr="00AE097F">
        <w:rPr>
          <w:rFonts w:hint="eastAsia"/>
        </w:rPr>
        <w:t>本专业承包工程资格预审</w:t>
      </w:r>
      <w:r w:rsidRPr="00AE097F">
        <w:rPr>
          <w:rFonts w:ascii="宋体" w:hAnsi="宋体" w:hint="eastAsia"/>
          <w:szCs w:val="21"/>
        </w:rPr>
        <w:t>（</w:t>
      </w:r>
      <w:r w:rsidRPr="00AE097F">
        <w:rPr>
          <w:rFonts w:ascii="宋体" w:hAnsi="宋体" w:cs="宋体"/>
        </w:rPr>
        <w:t>□</w:t>
      </w:r>
      <w:r w:rsidRPr="00AE097F">
        <w:rPr>
          <w:rFonts w:ascii="宋体" w:hAnsi="宋体"/>
          <w:szCs w:val="21"/>
        </w:rPr>
        <w:fldChar w:fldCharType="begin"/>
      </w:r>
      <w:r w:rsidRPr="00AE097F">
        <w:rPr>
          <w:rFonts w:ascii="宋体" w:hAnsi="宋体"/>
          <w:szCs w:val="21"/>
        </w:rPr>
        <w:instrText xml:space="preserve"> AUTOTEXT  input179 \* MERGEFORMAT </w:instrText>
      </w:r>
      <w:r w:rsidRPr="00AE097F">
        <w:rPr>
          <w:rFonts w:ascii="宋体" w:hAnsi="宋体" w:hint="eastAsia"/>
          <w:szCs w:val="21"/>
        </w:rPr>
        <w:fldChar w:fldCharType="separate"/>
      </w:r>
      <w:r w:rsidRPr="00AE097F">
        <w:rPr>
          <w:rFonts w:ascii="宋体" w:hAnsi="宋体"/>
          <w:szCs w:val="21"/>
        </w:rPr>
        <w:fldChar w:fldCharType="end"/>
      </w:r>
      <w:r w:rsidRPr="00AE097F">
        <w:rPr>
          <w:rFonts w:ascii="宋体" w:hAnsi="宋体" w:hint="eastAsia"/>
          <w:szCs w:val="21"/>
        </w:rPr>
        <w:t xml:space="preserve">接受 </w:t>
      </w:r>
      <w:r w:rsidRPr="00AE097F">
        <w:rPr>
          <w:rFonts w:ascii="宋体" w:hAnsi="宋体" w:cs="宋体" w:hint="eastAsia"/>
        </w:rPr>
        <w:t>☑</w:t>
      </w:r>
      <w:r w:rsidRPr="00AE097F">
        <w:rPr>
          <w:rFonts w:ascii="宋体" w:hAnsi="宋体"/>
          <w:szCs w:val="21"/>
        </w:rPr>
        <w:fldChar w:fldCharType="begin"/>
      </w:r>
      <w:r w:rsidRPr="00AE097F">
        <w:rPr>
          <w:rFonts w:ascii="宋体" w:hAnsi="宋体"/>
          <w:szCs w:val="21"/>
        </w:rPr>
        <w:instrText xml:space="preserve"> AUTOTEXT  input178 \* MERGEFORMAT </w:instrText>
      </w:r>
      <w:r w:rsidRPr="00AE097F">
        <w:rPr>
          <w:rFonts w:ascii="宋体" w:hAnsi="宋体" w:hint="eastAsia"/>
          <w:szCs w:val="21"/>
        </w:rPr>
        <w:fldChar w:fldCharType="separate"/>
      </w:r>
      <w:r w:rsidRPr="00AE097F">
        <w:rPr>
          <w:rFonts w:ascii="宋体" w:hAnsi="宋体"/>
          <w:szCs w:val="21"/>
        </w:rPr>
        <w:fldChar w:fldCharType="end"/>
      </w:r>
      <w:r w:rsidRPr="00AE097F">
        <w:rPr>
          <w:rFonts w:ascii="宋体" w:hAnsi="宋体" w:hint="eastAsia"/>
          <w:szCs w:val="21"/>
        </w:rPr>
        <w:t>不接受）联合体资格预审申请。采用联合体申请资格预审的，应满足下列要求：</w:t>
      </w:r>
    </w:p>
    <w:p w14:paraId="5192DE44" w14:textId="77777777" w:rsidR="00AE097F" w:rsidRPr="00AE097F" w:rsidRDefault="00AE097F" w:rsidP="00AE097F">
      <w:pPr>
        <w:adjustRightInd w:val="0"/>
        <w:snapToGrid w:val="0"/>
        <w:spacing w:line="360" w:lineRule="auto"/>
        <w:ind w:firstLineChars="200" w:firstLine="420"/>
        <w:jc w:val="left"/>
        <w:rPr>
          <w:rFonts w:ascii="宋体" w:hAnsi="宋体" w:hint="eastAsia"/>
          <w:szCs w:val="21"/>
        </w:rPr>
      </w:pPr>
      <w:r w:rsidRPr="00AE097F">
        <w:rPr>
          <w:rFonts w:ascii="宋体" w:hAnsi="宋体"/>
          <w:szCs w:val="21"/>
        </w:rPr>
        <w:t>(1)</w:t>
      </w:r>
      <w:r w:rsidRPr="00AE097F">
        <w:rPr>
          <w:rFonts w:ascii="宋体" w:hAnsi="宋体" w:hint="eastAsia"/>
          <w:szCs w:val="21"/>
        </w:rPr>
        <w:t>联合体各方必须按资格预审文件提供的格式签订联合体协议书，明确联合体牵头人和各方的权利义务；</w:t>
      </w:r>
    </w:p>
    <w:p w14:paraId="0A65C00F" w14:textId="77777777" w:rsidR="00AE097F" w:rsidRPr="00AE097F" w:rsidRDefault="00AE097F" w:rsidP="00AE097F">
      <w:pPr>
        <w:adjustRightInd w:val="0"/>
        <w:snapToGrid w:val="0"/>
        <w:spacing w:line="360" w:lineRule="auto"/>
        <w:ind w:firstLineChars="200" w:firstLine="420"/>
        <w:jc w:val="left"/>
        <w:rPr>
          <w:rFonts w:ascii="宋体" w:hAnsi="宋体" w:hint="eastAsia"/>
          <w:szCs w:val="21"/>
        </w:rPr>
      </w:pPr>
      <w:r w:rsidRPr="00AE097F">
        <w:rPr>
          <w:rFonts w:ascii="宋体" w:hAnsi="宋体"/>
          <w:szCs w:val="21"/>
        </w:rPr>
        <w:t>(2)</w:t>
      </w:r>
      <w:r w:rsidRPr="00AE097F">
        <w:rPr>
          <w:rFonts w:ascii="宋体" w:hAnsi="宋体" w:hint="eastAsia"/>
          <w:szCs w:val="21"/>
        </w:rPr>
        <w:t>联合体各方不得再以自己名义单独或加入其他联合体在本专业承包工程中参加资格预审。</w:t>
      </w:r>
    </w:p>
    <w:p w14:paraId="7C85B266"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rPr>
        <w:t>3.3</w:t>
      </w:r>
      <w:r w:rsidRPr="00AE097F">
        <w:rPr>
          <w:rFonts w:ascii="宋体" w:hAnsi="宋体" w:hint="eastAsia"/>
          <w:szCs w:val="21"/>
        </w:rPr>
        <w:t>其他要求：（1）</w:t>
      </w:r>
      <w:r w:rsidRPr="00AE097F">
        <w:rPr>
          <w:rFonts w:ascii="宋体" w:hAnsi="宋体" w:cs="宋体" w:hint="eastAsia"/>
          <w:u w:val="single"/>
        </w:rPr>
        <w:t>提供有效期内的《特种设备安装改造维修许可证》(压力管道 GB1 级)或《特种设备生产许可证》(公用管道安装 GB1级)。</w:t>
      </w:r>
    </w:p>
    <w:p w14:paraId="3019E0AD"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（2）本项目预留部分采购项目预算专门面向中小企业采购。对于预留份额，提供的劳务或设备或其他由符合政策要求的中小企业承接。预留份额通过以下措施进行：预留中小</w:t>
      </w:r>
      <w:r w:rsidRPr="00AE097F">
        <w:rPr>
          <w:rFonts w:ascii="宋体" w:hAnsi="宋体" w:cs="宋体" w:hint="eastAsia"/>
          <w:u w:val="single"/>
        </w:rPr>
        <w:lastRenderedPageBreak/>
        <w:t>企业份额220.90万元，占总金额 40%；其中预留小</w:t>
      </w:r>
      <w:proofErr w:type="gramStart"/>
      <w:r w:rsidRPr="00AE097F">
        <w:rPr>
          <w:rFonts w:ascii="宋体" w:hAnsi="宋体" w:cs="宋体" w:hint="eastAsia"/>
          <w:u w:val="single"/>
        </w:rPr>
        <w:t>微企业</w:t>
      </w:r>
      <w:proofErr w:type="gramEnd"/>
      <w:r w:rsidRPr="00AE097F">
        <w:rPr>
          <w:rFonts w:ascii="宋体" w:hAnsi="宋体" w:cs="宋体" w:hint="eastAsia"/>
          <w:u w:val="single"/>
        </w:rPr>
        <w:t>份额132.54万元，占预留中小企业份额 60% 。如申请人为大型企业，中小微预留部分必须以分包形式专门向中小</w:t>
      </w:r>
      <w:proofErr w:type="gramStart"/>
      <w:r w:rsidRPr="00AE097F">
        <w:rPr>
          <w:rFonts w:ascii="宋体" w:hAnsi="宋体" w:cs="宋体" w:hint="eastAsia"/>
          <w:u w:val="single"/>
        </w:rPr>
        <w:t>微企业</w:t>
      </w:r>
      <w:proofErr w:type="gramEnd"/>
      <w:r w:rsidRPr="00AE097F">
        <w:rPr>
          <w:rFonts w:ascii="宋体" w:hAnsi="宋体" w:cs="宋体" w:hint="eastAsia"/>
          <w:u w:val="single"/>
        </w:rPr>
        <w:t>采购，申请文件中</w:t>
      </w:r>
      <w:proofErr w:type="gramStart"/>
      <w:r w:rsidRPr="00AE097F">
        <w:rPr>
          <w:rFonts w:ascii="宋体" w:hAnsi="宋体" w:cs="宋体" w:hint="eastAsia"/>
          <w:u w:val="single"/>
        </w:rPr>
        <w:t>必须附拟分包</w:t>
      </w:r>
      <w:proofErr w:type="gramEnd"/>
      <w:r w:rsidRPr="00AE097F">
        <w:rPr>
          <w:rFonts w:ascii="宋体" w:hAnsi="宋体" w:cs="宋体" w:hint="eastAsia"/>
          <w:u w:val="single"/>
        </w:rPr>
        <w:t>情况说明；如申请人为中型企业，小微预留部分必须以分包形式专门向小</w:t>
      </w:r>
      <w:proofErr w:type="gramStart"/>
      <w:r w:rsidRPr="00AE097F">
        <w:rPr>
          <w:rFonts w:ascii="宋体" w:hAnsi="宋体" w:cs="宋体" w:hint="eastAsia"/>
          <w:u w:val="single"/>
        </w:rPr>
        <w:t>微企业</w:t>
      </w:r>
      <w:proofErr w:type="gramEnd"/>
      <w:r w:rsidRPr="00AE097F">
        <w:rPr>
          <w:rFonts w:ascii="宋体" w:hAnsi="宋体" w:cs="宋体" w:hint="eastAsia"/>
          <w:u w:val="single"/>
        </w:rPr>
        <w:t>采购，申请文件中</w:t>
      </w:r>
      <w:proofErr w:type="gramStart"/>
      <w:r w:rsidRPr="00AE097F">
        <w:rPr>
          <w:rFonts w:ascii="宋体" w:hAnsi="宋体" w:cs="宋体" w:hint="eastAsia"/>
          <w:u w:val="single"/>
        </w:rPr>
        <w:t>必须附拟分包</w:t>
      </w:r>
      <w:proofErr w:type="gramEnd"/>
      <w:r w:rsidRPr="00AE097F">
        <w:rPr>
          <w:rFonts w:ascii="宋体" w:hAnsi="宋体" w:cs="宋体" w:hint="eastAsia"/>
          <w:u w:val="single"/>
        </w:rPr>
        <w:t>情况说明。（格式自拟）</w:t>
      </w:r>
    </w:p>
    <w:p w14:paraId="6BCD1CCB"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（3）满足《中华人民共和国政府采购法》第二十二条规定；（提供承诺，格式自拟）</w:t>
      </w:r>
    </w:p>
    <w:p w14:paraId="36D690AE"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1）具有独立承担民事责任的能力；</w:t>
      </w:r>
    </w:p>
    <w:p w14:paraId="607943A4"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2）具有良好的商业信誉和健全的财务会计制度；</w:t>
      </w:r>
    </w:p>
    <w:p w14:paraId="2724E204"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3）具有履行合同所必需的设备和专业技术能力；</w:t>
      </w:r>
    </w:p>
    <w:p w14:paraId="4CFF7B75"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4）有依法缴纳税收和社会保障资金的良好记录；</w:t>
      </w:r>
    </w:p>
    <w:p w14:paraId="003026B4"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5）参加政府采购活动前三年内，在经营活动中没有重大违法记录；</w:t>
      </w:r>
    </w:p>
    <w:p w14:paraId="524969C8" w14:textId="77777777" w:rsidR="00AE097F" w:rsidRPr="00AE097F" w:rsidRDefault="00AE097F" w:rsidP="00AE097F">
      <w:pPr>
        <w:tabs>
          <w:tab w:val="left" w:pos="567"/>
        </w:tabs>
        <w:adjustRightInd w:val="0"/>
        <w:snapToGrid w:val="0"/>
        <w:spacing w:line="360" w:lineRule="auto"/>
        <w:ind w:firstLineChars="200" w:firstLine="420"/>
        <w:jc w:val="left"/>
        <w:rPr>
          <w:rFonts w:ascii="宋体" w:hAnsi="宋体" w:cs="宋体" w:hint="eastAsia"/>
          <w:u w:val="single"/>
        </w:rPr>
      </w:pPr>
      <w:r w:rsidRPr="00AE097F">
        <w:rPr>
          <w:rFonts w:ascii="宋体" w:hAnsi="宋体" w:cs="宋体" w:hint="eastAsia"/>
          <w:u w:val="single"/>
        </w:rPr>
        <w:t>6）法律、行政法规规定的其他条件</w:t>
      </w:r>
    </w:p>
    <w:p w14:paraId="656C05CE"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4</w:t>
      </w:r>
      <w:r w:rsidRPr="00AE097F">
        <w:rPr>
          <w:rFonts w:ascii="宋体" w:hAnsi="宋体" w:hint="eastAsia"/>
          <w:sz w:val="28"/>
        </w:rPr>
        <w:t>．申请人信誉要求</w:t>
      </w:r>
    </w:p>
    <w:p w14:paraId="7C27AA7D" w14:textId="77777777" w:rsidR="00AE097F" w:rsidRPr="00AE097F" w:rsidRDefault="00AE097F" w:rsidP="00AE097F">
      <w:pPr>
        <w:tabs>
          <w:tab w:val="left" w:pos="567"/>
        </w:tabs>
        <w:adjustRightInd w:val="0"/>
        <w:snapToGrid w:val="0"/>
        <w:spacing w:line="360" w:lineRule="auto"/>
        <w:rPr>
          <w:rFonts w:ascii="宋体" w:hAnsi="宋体" w:hint="eastAsia"/>
          <w:szCs w:val="21"/>
        </w:rPr>
      </w:pPr>
      <w:r w:rsidRPr="00AE097F">
        <w:rPr>
          <w:rFonts w:ascii="宋体" w:hAnsi="宋体"/>
        </w:rPr>
        <w:tab/>
        <w:t>4.1</w:t>
      </w:r>
      <w:r w:rsidRPr="00AE097F">
        <w:rPr>
          <w:rFonts w:ascii="宋体" w:hAnsi="宋体" w:hint="eastAsia"/>
          <w:szCs w:val="21"/>
        </w:rPr>
        <w:t>失信被执行人</w:t>
      </w:r>
    </w:p>
    <w:p w14:paraId="18C48AE1" w14:textId="77777777" w:rsidR="00AE097F" w:rsidRPr="00AE097F" w:rsidRDefault="00AE097F" w:rsidP="00AE097F">
      <w:pPr>
        <w:adjustRightInd w:val="0"/>
        <w:snapToGrid w:val="0"/>
        <w:spacing w:line="360" w:lineRule="auto"/>
        <w:ind w:left="420" w:firstLineChars="200" w:firstLine="420"/>
        <w:rPr>
          <w:rFonts w:ascii="宋体" w:hAnsi="宋体" w:hint="eastAsia"/>
          <w:szCs w:val="21"/>
        </w:rPr>
      </w:pPr>
      <w:r w:rsidRPr="00AE097F">
        <w:rPr>
          <w:rFonts w:ascii="宋体" w:hAnsi="宋体" w:hint="eastAsia"/>
          <w:szCs w:val="21"/>
        </w:rPr>
        <w:t>本专业承包工程资格预审对失信被执行人采用</w:t>
      </w:r>
      <w:r w:rsidRPr="00AE097F">
        <w:rPr>
          <w:rFonts w:ascii="宋体" w:hAnsi="宋体" w:cs="宋体" w:hint="eastAsia"/>
          <w:u w:val="single"/>
        </w:rPr>
        <w:t>否决</w:t>
      </w:r>
      <w:r w:rsidRPr="00AE097F">
        <w:rPr>
          <w:rFonts w:ascii="宋体" w:hAnsi="宋体" w:cs="宋体"/>
          <w:u w:val="single"/>
        </w:rPr>
        <w:t>性</w:t>
      </w:r>
      <w:r w:rsidRPr="00AE097F">
        <w:rPr>
          <w:rFonts w:ascii="宋体" w:hAnsi="宋体"/>
          <w:szCs w:val="21"/>
          <w:u w:val="single"/>
        </w:rPr>
        <w:fldChar w:fldCharType="begin"/>
      </w:r>
      <w:r w:rsidRPr="00AE097F">
        <w:rPr>
          <w:rFonts w:ascii="宋体" w:hAnsi="宋体"/>
          <w:szCs w:val="21"/>
          <w:u w:val="single"/>
        </w:rPr>
        <w:instrText xml:space="preserve"> AUTOTEXT  input195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szCs w:val="21"/>
        </w:rPr>
        <w:t>（限制性/否决性）惩戒方式</w:t>
      </w:r>
      <w:r w:rsidRPr="00AE097F">
        <w:rPr>
          <w:rFonts w:ascii="宋体" w:hAnsi="宋体" w:hint="eastAsia"/>
          <w:szCs w:val="21"/>
        </w:rPr>
        <w:t>。</w:t>
      </w:r>
    </w:p>
    <w:p w14:paraId="47108AD1" w14:textId="77777777" w:rsidR="00AE097F" w:rsidRPr="00AE097F" w:rsidRDefault="00AE097F" w:rsidP="00AE097F">
      <w:pPr>
        <w:tabs>
          <w:tab w:val="left" w:pos="567"/>
        </w:tabs>
        <w:adjustRightInd w:val="0"/>
        <w:snapToGrid w:val="0"/>
        <w:spacing w:line="360" w:lineRule="auto"/>
        <w:rPr>
          <w:rFonts w:ascii="宋体" w:hAnsi="宋体" w:hint="eastAsia"/>
          <w:szCs w:val="21"/>
        </w:rPr>
      </w:pPr>
      <w:r w:rsidRPr="00AE097F">
        <w:rPr>
          <w:rFonts w:ascii="宋体" w:hAnsi="宋体"/>
        </w:rPr>
        <w:tab/>
        <w:t>4.2</w:t>
      </w:r>
      <w:r w:rsidRPr="00AE097F">
        <w:rPr>
          <w:rFonts w:ascii="宋体" w:hAnsi="宋体" w:hint="eastAsia"/>
          <w:szCs w:val="21"/>
        </w:rPr>
        <w:t>其他信誉要求</w:t>
      </w:r>
    </w:p>
    <w:p w14:paraId="60AA4CCA" w14:textId="77777777" w:rsidR="00AE097F" w:rsidRPr="00AE097F" w:rsidRDefault="00AE097F" w:rsidP="00AE097F">
      <w:pPr>
        <w:tabs>
          <w:tab w:val="left" w:pos="567"/>
        </w:tabs>
        <w:adjustRightInd w:val="0"/>
        <w:snapToGrid w:val="0"/>
        <w:spacing w:line="360" w:lineRule="auto"/>
        <w:ind w:leftChars="200" w:left="420"/>
        <w:rPr>
          <w:rFonts w:ascii="宋体" w:hAnsi="宋体" w:hint="eastAsia"/>
          <w:szCs w:val="21"/>
        </w:rPr>
      </w:pPr>
      <w:r w:rsidRPr="00AE097F">
        <w:rPr>
          <w:rFonts w:ascii="宋体" w:hAnsi="宋体" w:hint="eastAsia"/>
          <w:szCs w:val="21"/>
        </w:rPr>
        <w:t>（1）警示为施工安全风险企业</w:t>
      </w:r>
    </w:p>
    <w:p w14:paraId="0050CB8F" w14:textId="77777777" w:rsidR="00AE097F" w:rsidRPr="00AE097F" w:rsidRDefault="00AE097F" w:rsidP="00AE097F">
      <w:pPr>
        <w:tabs>
          <w:tab w:val="left" w:pos="567"/>
        </w:tabs>
        <w:adjustRightInd w:val="0"/>
        <w:snapToGrid w:val="0"/>
        <w:spacing w:line="360" w:lineRule="auto"/>
        <w:ind w:leftChars="200" w:left="420"/>
        <w:rPr>
          <w:rFonts w:ascii="宋体" w:hAnsi="宋体" w:hint="eastAsia"/>
          <w:szCs w:val="21"/>
        </w:rPr>
      </w:pPr>
      <w:r w:rsidRPr="00AE097F">
        <w:rPr>
          <w:rFonts w:ascii="宋体" w:hAnsi="宋体" w:hint="eastAsia"/>
          <w:szCs w:val="21"/>
        </w:rPr>
        <w:t>本专业承包工程资格预审对警示为施工安全风险企业</w:t>
      </w:r>
      <w:r w:rsidRPr="00AE097F">
        <w:rPr>
          <w:rFonts w:ascii="宋体" w:hAnsi="宋体" w:cs="宋体"/>
          <w:u w:val="single"/>
        </w:rPr>
        <w:t xml:space="preserve"> </w:t>
      </w:r>
      <w:r w:rsidRPr="00AE097F">
        <w:rPr>
          <w:rFonts w:ascii="宋体" w:hAnsi="宋体" w:cs="宋体" w:hint="eastAsia"/>
          <w:u w:val="single"/>
        </w:rPr>
        <w:t>采用</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input220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（采用/不采用）否决性惩戒。</w:t>
      </w:r>
    </w:p>
    <w:p w14:paraId="369DEF30" w14:textId="77777777" w:rsidR="00AE097F" w:rsidRPr="00AE097F" w:rsidRDefault="00AE097F" w:rsidP="00AE097F">
      <w:pPr>
        <w:adjustRightInd w:val="0"/>
        <w:snapToGrid w:val="0"/>
        <w:spacing w:line="360" w:lineRule="auto"/>
        <w:ind w:firstLineChars="200" w:firstLine="420"/>
        <w:jc w:val="left"/>
        <w:rPr>
          <w:rFonts w:ascii="宋体" w:hAnsi="宋体" w:cs="宋体" w:hint="eastAsia"/>
          <w:u w:val="single"/>
        </w:rPr>
      </w:pPr>
      <w:r w:rsidRPr="00AE097F">
        <w:rPr>
          <w:rFonts w:ascii="宋体" w:hAnsi="宋体" w:hint="eastAsia"/>
          <w:szCs w:val="21"/>
        </w:rPr>
        <w:t>（2）其他要求：</w:t>
      </w:r>
      <w:r w:rsidRPr="00AE097F">
        <w:rPr>
          <w:rFonts w:ascii="宋体" w:hAnsi="宋体" w:cs="宋体" w:hint="eastAsia"/>
          <w:u w:val="single"/>
        </w:rPr>
        <w:t xml:space="preserve">/ </w:t>
      </w:r>
      <w:r w:rsidRPr="00AE097F">
        <w:rPr>
          <w:rFonts w:ascii="宋体" w:hAnsi="宋体" w:cs="宋体" w:hint="eastAsia"/>
          <w:u w:val="single"/>
        </w:rPr>
        <w:fldChar w:fldCharType="begin"/>
      </w:r>
      <w:r w:rsidRPr="00AE097F">
        <w:rPr>
          <w:rFonts w:ascii="宋体" w:hAnsi="宋体" w:cs="宋体" w:hint="eastAsia"/>
          <w:u w:val="single"/>
        </w:rPr>
        <w:instrText xml:space="preserve"> AUTOTEXT  input221 \* MERGEFORMAT </w:instrText>
      </w:r>
      <w:r w:rsidRPr="00AE097F">
        <w:rPr>
          <w:rFonts w:ascii="宋体" w:hAnsi="宋体" w:cs="宋体" w:hint="eastAsia"/>
          <w:u w:val="single"/>
        </w:rPr>
        <w:fldChar w:fldCharType="separate"/>
      </w:r>
      <w:r w:rsidRPr="00AE097F">
        <w:rPr>
          <w:rFonts w:ascii="宋体" w:hAnsi="宋体" w:cs="宋体" w:hint="eastAsia"/>
          <w:u w:val="single"/>
        </w:rPr>
        <w:fldChar w:fldCharType="end"/>
      </w:r>
    </w:p>
    <w:p w14:paraId="63EDCDCB"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5</w:t>
      </w:r>
      <w:r w:rsidRPr="00AE097F">
        <w:rPr>
          <w:rFonts w:ascii="宋体" w:hAnsi="宋体" w:hint="eastAsia"/>
          <w:sz w:val="28"/>
        </w:rPr>
        <w:t>．资格预审方法</w:t>
      </w:r>
    </w:p>
    <w:p w14:paraId="34FCC64E" w14:textId="77777777" w:rsidR="00AE097F" w:rsidRPr="00AE097F" w:rsidRDefault="00AE097F" w:rsidP="00AE097F">
      <w:pPr>
        <w:adjustRightInd w:val="0"/>
        <w:snapToGrid w:val="0"/>
        <w:spacing w:line="360" w:lineRule="auto"/>
        <w:ind w:firstLineChars="200" w:firstLine="420"/>
        <w:jc w:val="left"/>
        <w:rPr>
          <w:rFonts w:ascii="宋体" w:hAnsi="宋体" w:hint="eastAsia"/>
        </w:rPr>
      </w:pPr>
      <w:bookmarkStart w:id="0" w:name="HGZ_13"/>
      <w:bookmarkStart w:id="1" w:name="YXSLZ_13"/>
      <w:bookmarkEnd w:id="0"/>
      <w:r w:rsidRPr="00AE097F">
        <w:rPr>
          <w:rFonts w:ascii="宋体" w:hAnsi="宋体" w:hint="eastAsia"/>
          <w:szCs w:val="21"/>
        </w:rPr>
        <w:t>本专业承包工程资格预审评审方法采用有限数量制。</w:t>
      </w:r>
      <w:r w:rsidRPr="00AE097F">
        <w:rPr>
          <w:rFonts w:ascii="宋体" w:hAnsi="宋体" w:hint="eastAsia"/>
        </w:rPr>
        <w:t>当通过详细审查的申请人多于</w:t>
      </w:r>
      <w:r w:rsidRPr="00AE097F">
        <w:rPr>
          <w:rFonts w:ascii="宋体" w:hAnsi="宋体" w:cs="宋体"/>
          <w:u w:val="single"/>
        </w:rPr>
        <w:t xml:space="preserve"> </w:t>
      </w:r>
      <w:r w:rsidRPr="00AE097F">
        <w:rPr>
          <w:rFonts w:ascii="宋体" w:hAnsi="宋体" w:cs="宋体" w:hint="eastAsia"/>
          <w:u w:val="single"/>
        </w:rPr>
        <w:t>7</w:t>
      </w:r>
      <w:r w:rsidRPr="00AE097F">
        <w:rPr>
          <w:rFonts w:ascii="宋体" w:hAnsi="宋体" w:cs="宋体"/>
          <w:u w:val="single"/>
        </w:rPr>
        <w:t xml:space="preserve"> </w:t>
      </w:r>
      <w:r w:rsidRPr="00AE097F">
        <w:rPr>
          <w:rFonts w:ascii="宋体" w:hAnsi="宋体"/>
          <w:u w:val="single"/>
        </w:rPr>
        <w:fldChar w:fldCharType="begin"/>
      </w:r>
      <w:r w:rsidRPr="00AE097F">
        <w:rPr>
          <w:rFonts w:ascii="宋体" w:hAnsi="宋体"/>
          <w:u w:val="single"/>
        </w:rPr>
        <w:instrText xml:space="preserve"> AUTOTEXT  input28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hint="eastAsia"/>
        </w:rPr>
        <w:t>家时，通过资格预审的申请人限定为</w:t>
      </w:r>
      <w:r w:rsidRPr="00AE097F">
        <w:rPr>
          <w:rFonts w:ascii="宋体" w:hAnsi="宋体" w:cs="宋体"/>
          <w:u w:val="single"/>
        </w:rPr>
        <w:t xml:space="preserve"> </w:t>
      </w:r>
      <w:r w:rsidRPr="00AE097F">
        <w:rPr>
          <w:rFonts w:ascii="宋体" w:hAnsi="宋体" w:cs="宋体" w:hint="eastAsia"/>
          <w:u w:val="single"/>
        </w:rPr>
        <w:t>7</w:t>
      </w:r>
      <w:r w:rsidRPr="00AE097F">
        <w:rPr>
          <w:rFonts w:ascii="宋体" w:hAnsi="宋体" w:cs="宋体"/>
          <w:u w:val="single"/>
        </w:rPr>
        <w:t xml:space="preserve"> </w:t>
      </w:r>
      <w:r w:rsidRPr="00AE097F">
        <w:rPr>
          <w:rFonts w:ascii="宋体" w:hAnsi="宋体"/>
          <w:u w:val="single"/>
        </w:rPr>
        <w:fldChar w:fldCharType="begin"/>
      </w:r>
      <w:r w:rsidRPr="00AE097F">
        <w:rPr>
          <w:rFonts w:ascii="宋体" w:hAnsi="宋体"/>
          <w:u w:val="single"/>
        </w:rPr>
        <w:instrText xml:space="preserve"> AUTOTEXT  input29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hint="eastAsia"/>
        </w:rPr>
        <w:t>家。</w:t>
      </w:r>
    </w:p>
    <w:p w14:paraId="605064D8" w14:textId="77777777" w:rsidR="00AE097F" w:rsidRPr="00AE097F" w:rsidRDefault="00AE097F" w:rsidP="00AE097F">
      <w:pPr>
        <w:adjustRightInd w:val="0"/>
        <w:snapToGrid w:val="0"/>
        <w:spacing w:line="360" w:lineRule="auto"/>
        <w:ind w:firstLineChars="200" w:firstLine="420"/>
        <w:jc w:val="left"/>
        <w:rPr>
          <w:rFonts w:ascii="宋体" w:hAnsi="宋体" w:hint="eastAsia"/>
          <w:szCs w:val="21"/>
        </w:rPr>
      </w:pPr>
      <w:r w:rsidRPr="00AE097F">
        <w:rPr>
          <w:rFonts w:ascii="宋体" w:hAnsi="宋体" w:hint="eastAsia"/>
          <w:szCs w:val="21"/>
        </w:rPr>
        <w:t>如果申请人少于</w:t>
      </w:r>
      <w:r w:rsidRPr="00AE097F">
        <w:rPr>
          <w:rFonts w:ascii="宋体" w:hAnsi="宋体" w:cs="宋体"/>
          <w:u w:val="single"/>
        </w:rPr>
        <w:t xml:space="preserve"> </w:t>
      </w:r>
      <w:r w:rsidRPr="00AE097F">
        <w:rPr>
          <w:rFonts w:ascii="宋体" w:hAnsi="宋体" w:cs="宋体" w:hint="eastAsia"/>
          <w:u w:val="single"/>
        </w:rPr>
        <w:t>7</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input30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家（含），</w:t>
      </w:r>
      <w:r w:rsidRPr="00AE097F">
        <w:rPr>
          <w:rFonts w:ascii="宋体" w:hAnsi="宋体" w:hint="eastAsia"/>
        </w:rPr>
        <w:t>本专业承包工程招标</w:t>
      </w:r>
      <w:r w:rsidRPr="00AE097F">
        <w:rPr>
          <w:rFonts w:ascii="宋体" w:hAnsi="宋体" w:cs="宋体"/>
          <w:u w:val="single"/>
        </w:rPr>
        <w:t xml:space="preserve"> </w:t>
      </w:r>
      <w:r w:rsidRPr="00AE097F">
        <w:rPr>
          <w:rFonts w:ascii="宋体" w:hAnsi="宋体" w:cs="宋体" w:hint="eastAsia"/>
          <w:u w:val="single"/>
        </w:rPr>
        <w:t>不可以</w:t>
      </w:r>
      <w:r w:rsidRPr="00AE097F">
        <w:rPr>
          <w:rFonts w:ascii="宋体" w:hAnsi="宋体"/>
          <w:u w:val="single"/>
        </w:rPr>
        <w:fldChar w:fldCharType="begin"/>
      </w:r>
      <w:r w:rsidRPr="00AE097F">
        <w:rPr>
          <w:rFonts w:ascii="宋体" w:hAnsi="宋体"/>
          <w:u w:val="single"/>
        </w:rPr>
        <w:instrText xml:space="preserve"> AUTOTEXT  input31 \* MERGEFORMAT </w:instrText>
      </w:r>
      <w:r w:rsidRPr="00AE097F">
        <w:rPr>
          <w:rFonts w:ascii="宋体" w:hAnsi="宋体" w:hint="eastAsia"/>
          <w:u w:val="single"/>
        </w:rPr>
        <w:fldChar w:fldCharType="separate"/>
      </w:r>
      <w:r w:rsidRPr="00AE097F">
        <w:rPr>
          <w:rFonts w:ascii="宋体" w:hAnsi="宋体"/>
          <w:u w:val="single"/>
        </w:rPr>
        <w:fldChar w:fldCharType="end"/>
      </w:r>
      <w:r w:rsidRPr="00AE097F">
        <w:rPr>
          <w:rFonts w:ascii="宋体" w:hAnsi="宋体" w:hint="eastAsia"/>
        </w:rPr>
        <w:t>（可以/不可以）</w:t>
      </w:r>
      <w:r w:rsidRPr="00AE097F">
        <w:rPr>
          <w:rFonts w:ascii="宋体" w:hAnsi="宋体"/>
        </w:rPr>
        <w:t>由资格预审改为资格后审</w:t>
      </w:r>
      <w:r w:rsidRPr="00AE097F">
        <w:rPr>
          <w:rFonts w:ascii="宋体" w:hAnsi="宋体" w:hint="eastAsia"/>
          <w:szCs w:val="21"/>
        </w:rPr>
        <w:t>。</w:t>
      </w:r>
      <w:bookmarkEnd w:id="1"/>
    </w:p>
    <w:p w14:paraId="07398964" w14:textId="77777777" w:rsidR="00AE097F" w:rsidRPr="00AE097F" w:rsidRDefault="00AE097F" w:rsidP="00AE097F">
      <w:pPr>
        <w:adjustRightInd w:val="0"/>
        <w:snapToGrid w:val="0"/>
        <w:spacing w:line="360" w:lineRule="auto"/>
        <w:jc w:val="left"/>
        <w:rPr>
          <w:rFonts w:ascii="宋体" w:hAnsi="宋体" w:hint="eastAsia"/>
          <w:sz w:val="28"/>
        </w:rPr>
      </w:pPr>
      <w:r w:rsidRPr="00AE097F">
        <w:rPr>
          <w:rFonts w:ascii="宋体" w:hAnsi="宋体"/>
          <w:sz w:val="28"/>
        </w:rPr>
        <w:t>6</w:t>
      </w:r>
      <w:r w:rsidRPr="00AE097F">
        <w:rPr>
          <w:rFonts w:ascii="宋体" w:hAnsi="宋体" w:hint="eastAsia"/>
          <w:sz w:val="28"/>
        </w:rPr>
        <w:t>．资格预审文件的获取</w:t>
      </w:r>
    </w:p>
    <w:p w14:paraId="4558696A" w14:textId="77777777" w:rsidR="00AE097F" w:rsidRPr="00AE097F" w:rsidRDefault="00AE097F" w:rsidP="00AE097F">
      <w:pPr>
        <w:adjustRightInd w:val="0"/>
        <w:snapToGrid w:val="0"/>
        <w:spacing w:line="360" w:lineRule="auto"/>
        <w:ind w:firstLineChars="200" w:firstLine="420"/>
        <w:rPr>
          <w:rFonts w:ascii="宋体" w:hAnsi="宋体" w:hint="eastAsia"/>
        </w:rPr>
      </w:pPr>
      <w:r w:rsidRPr="00AE097F">
        <w:rPr>
          <w:rFonts w:ascii="宋体" w:hAnsi="宋体" w:hint="eastAsia"/>
        </w:rPr>
        <w:t>（1）.凡符合本次申请人资格要求且有意申请资格预审者，方可于2025 年7月23日至2025 年 7月28日，每日上午9时至11：30时，下午13：30时至17时（北京时间，法定节假日除外），通过线上领取或现场领取。</w:t>
      </w:r>
    </w:p>
    <w:p w14:paraId="6BD0E82A" w14:textId="77777777" w:rsidR="00AE097F" w:rsidRPr="00AE097F" w:rsidRDefault="00AE097F" w:rsidP="00AE097F">
      <w:pPr>
        <w:adjustRightInd w:val="0"/>
        <w:snapToGrid w:val="0"/>
        <w:spacing w:line="360" w:lineRule="auto"/>
        <w:ind w:firstLineChars="200" w:firstLine="420"/>
        <w:rPr>
          <w:rFonts w:ascii="宋体" w:hAnsi="宋体" w:hint="eastAsia"/>
        </w:rPr>
      </w:pPr>
      <w:r w:rsidRPr="00AE097F">
        <w:rPr>
          <w:rFonts w:ascii="宋体" w:hAnsi="宋体" w:hint="eastAsia"/>
        </w:rPr>
        <w:t>现场领取：在北京市丰台区总部基地17区18号楼13层（详细地址）持有效的营业执照复印件加盖公章、有效的企业资质证书复印件加盖公章、授权委托书及委托代理人身份证或法定代表人身份证明书及法定代表人身份证，领取资格预审文件。</w:t>
      </w:r>
    </w:p>
    <w:p w14:paraId="4867793C" w14:textId="77777777" w:rsidR="00AE097F" w:rsidRPr="00AE097F" w:rsidRDefault="00AE097F" w:rsidP="00AE097F">
      <w:pPr>
        <w:adjustRightInd w:val="0"/>
        <w:snapToGrid w:val="0"/>
        <w:spacing w:line="360" w:lineRule="auto"/>
        <w:ind w:firstLineChars="200" w:firstLine="420"/>
        <w:rPr>
          <w:rFonts w:ascii="宋体" w:hAnsi="宋体" w:hint="eastAsia"/>
        </w:rPr>
      </w:pPr>
      <w:r w:rsidRPr="00AE097F">
        <w:rPr>
          <w:rFonts w:ascii="宋体" w:hAnsi="宋体" w:hint="eastAsia"/>
        </w:rPr>
        <w:t>线上领取：将有效的营业执照复印件加盖公章、有效的企业资质证书复印件加盖公章、授权委托书及委托代理人身份证或法定代表人身份证明书及法定代表人身份证扫描成1个</w:t>
      </w:r>
      <w:r w:rsidRPr="00AE097F">
        <w:rPr>
          <w:rFonts w:ascii="宋体" w:hAnsi="宋体" w:hint="eastAsia"/>
        </w:rPr>
        <w:lastRenderedPageBreak/>
        <w:t>PDF发送至邮箱jjzxzb@126.com，邮件主题为“项目名称+单位名称”。</w:t>
      </w:r>
    </w:p>
    <w:p w14:paraId="44A2D4E1" w14:textId="77777777" w:rsidR="00AE097F" w:rsidRPr="00AE097F" w:rsidRDefault="00AE097F" w:rsidP="00AE097F">
      <w:pPr>
        <w:tabs>
          <w:tab w:val="left" w:pos="360"/>
        </w:tabs>
        <w:adjustRightInd w:val="0"/>
        <w:snapToGrid w:val="0"/>
        <w:spacing w:line="360" w:lineRule="auto"/>
        <w:ind w:firstLineChars="200" w:firstLine="420"/>
        <w:rPr>
          <w:rFonts w:ascii="宋体" w:hAnsi="宋体" w:hint="eastAsia"/>
        </w:rPr>
      </w:pPr>
      <w:r w:rsidRPr="00AE097F">
        <w:rPr>
          <w:rFonts w:ascii="宋体" w:hAnsi="宋体" w:hint="eastAsia"/>
        </w:rPr>
        <w:t>（2）.售价： 0元。</w:t>
      </w:r>
    </w:p>
    <w:p w14:paraId="35CD8CA9"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7．</w:t>
      </w:r>
      <w:r w:rsidRPr="00AE097F">
        <w:rPr>
          <w:rFonts w:ascii="宋体" w:hAnsi="宋体" w:hint="eastAsia"/>
          <w:sz w:val="28"/>
        </w:rPr>
        <w:t>资格预审申请文件的递交</w:t>
      </w:r>
    </w:p>
    <w:p w14:paraId="299A0FD4" w14:textId="77777777" w:rsidR="00AE097F" w:rsidRPr="00AE097F" w:rsidRDefault="00AE097F" w:rsidP="00AE097F">
      <w:pPr>
        <w:adjustRightInd w:val="0"/>
        <w:snapToGrid w:val="0"/>
        <w:spacing w:line="360" w:lineRule="auto"/>
        <w:ind w:firstLineChars="202" w:firstLine="424"/>
        <w:rPr>
          <w:rFonts w:ascii="宋体" w:hAnsi="宋体" w:hint="eastAsia"/>
        </w:rPr>
      </w:pPr>
      <w:r w:rsidRPr="00AE097F">
        <w:rPr>
          <w:rFonts w:ascii="宋体" w:hAnsi="宋体" w:hint="eastAsia"/>
        </w:rPr>
        <w:t>截止时间：2025年8月4日9点30分（北京时间）。</w:t>
      </w:r>
    </w:p>
    <w:p w14:paraId="165E0917" w14:textId="77777777" w:rsidR="00AE097F" w:rsidRPr="00AE097F" w:rsidRDefault="00AE097F" w:rsidP="00AE097F">
      <w:pPr>
        <w:adjustRightInd w:val="0"/>
        <w:snapToGrid w:val="0"/>
        <w:spacing w:line="360" w:lineRule="auto"/>
        <w:ind w:firstLineChars="202" w:firstLine="424"/>
        <w:rPr>
          <w:rFonts w:ascii="宋体" w:hAnsi="宋体" w:hint="eastAsia"/>
        </w:rPr>
      </w:pPr>
      <w:r w:rsidRPr="00AE097F">
        <w:rPr>
          <w:rFonts w:ascii="宋体" w:hAnsi="宋体" w:hint="eastAsia"/>
        </w:rPr>
        <w:t>地点：北京市东城区朝阳门内大街223号外</w:t>
      </w:r>
      <w:proofErr w:type="gramStart"/>
      <w:r w:rsidRPr="00AE097F">
        <w:rPr>
          <w:rFonts w:ascii="宋体" w:hAnsi="宋体" w:hint="eastAsia"/>
        </w:rPr>
        <w:t>交服务</w:t>
      </w:r>
      <w:proofErr w:type="gramEnd"/>
      <w:r w:rsidRPr="00AE097F">
        <w:rPr>
          <w:rFonts w:ascii="宋体" w:hAnsi="宋体" w:hint="eastAsia"/>
        </w:rPr>
        <w:t>集团有限公司一层礼堂。</w:t>
      </w:r>
    </w:p>
    <w:p w14:paraId="308F7F5D"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8．</w:t>
      </w:r>
      <w:r w:rsidRPr="00AE097F">
        <w:rPr>
          <w:rFonts w:ascii="宋体" w:hAnsi="宋体" w:hint="eastAsia"/>
          <w:sz w:val="28"/>
        </w:rPr>
        <w:t>发布公告的媒介</w:t>
      </w:r>
    </w:p>
    <w:p w14:paraId="0C15DB9E" w14:textId="77777777" w:rsidR="00AE097F" w:rsidRPr="00AE097F" w:rsidRDefault="00AE097F" w:rsidP="00AE097F">
      <w:pPr>
        <w:adjustRightInd w:val="0"/>
        <w:snapToGrid w:val="0"/>
        <w:spacing w:line="360" w:lineRule="auto"/>
        <w:ind w:firstLineChars="200" w:firstLine="420"/>
        <w:rPr>
          <w:rFonts w:ascii="宋体" w:hAnsi="宋体" w:hint="eastAsia"/>
          <w:szCs w:val="21"/>
        </w:rPr>
      </w:pPr>
      <w:r w:rsidRPr="00AE097F">
        <w:rPr>
          <w:rFonts w:ascii="宋体" w:hAnsi="宋体" w:hint="eastAsia"/>
          <w:szCs w:val="21"/>
        </w:rPr>
        <w:t>本专业承包工程资格预审公告在</w:t>
      </w:r>
      <w:r w:rsidRPr="00AE097F">
        <w:rPr>
          <w:rFonts w:ascii="宋体" w:hAnsi="宋体" w:cs="宋体"/>
          <w:u w:val="single"/>
        </w:rPr>
        <w:t xml:space="preserve"> </w:t>
      </w:r>
      <w:r w:rsidRPr="00AE097F">
        <w:rPr>
          <w:rFonts w:ascii="宋体" w:hAnsi="宋体" w:cs="宋体" w:hint="eastAsia"/>
          <w:u w:val="single"/>
        </w:rPr>
        <w:t>中国招标投标公共服务平台</w:t>
      </w:r>
      <w:r w:rsidRPr="00AE097F">
        <w:rPr>
          <w:rFonts w:ascii="宋体" w:hAnsi="宋体" w:cs="宋体"/>
          <w:u w:val="single"/>
        </w:rPr>
        <w:t xml:space="preserve"> </w:t>
      </w:r>
      <w:r w:rsidRPr="00AE097F">
        <w:rPr>
          <w:rFonts w:ascii="宋体" w:hAnsi="宋体" w:cs="宋体" w:hint="eastAsia"/>
          <w:u w:val="single"/>
        </w:rPr>
        <w:t>、中国政府采购网、外交服务网、外交服务集团有限公司采购网</w:t>
      </w:r>
      <w:r w:rsidRPr="00AE097F">
        <w:rPr>
          <w:rFonts w:ascii="宋体" w:hAnsi="宋体"/>
          <w:szCs w:val="21"/>
          <w:u w:val="single"/>
        </w:rPr>
        <w:fldChar w:fldCharType="begin"/>
      </w:r>
      <w:r w:rsidRPr="00AE097F">
        <w:rPr>
          <w:rFonts w:ascii="宋体" w:hAnsi="宋体"/>
          <w:szCs w:val="21"/>
          <w:u w:val="single"/>
        </w:rPr>
        <w:instrText xml:space="preserve"> AUTOTEXT  input37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r w:rsidRPr="00AE097F">
        <w:rPr>
          <w:rFonts w:ascii="宋体" w:hAnsi="宋体" w:hint="eastAsia"/>
          <w:szCs w:val="21"/>
        </w:rPr>
        <w:t>（发布公告的媒介名称）上发布。</w:t>
      </w:r>
    </w:p>
    <w:p w14:paraId="3D970527" w14:textId="77777777" w:rsidR="00AE097F" w:rsidRPr="00AE097F" w:rsidRDefault="00AE097F" w:rsidP="00AE097F">
      <w:pPr>
        <w:adjustRightInd w:val="0"/>
        <w:snapToGrid w:val="0"/>
        <w:spacing w:line="360" w:lineRule="auto"/>
        <w:rPr>
          <w:rFonts w:ascii="宋体" w:hAnsi="宋体" w:hint="eastAsia"/>
          <w:sz w:val="28"/>
        </w:rPr>
      </w:pPr>
      <w:r w:rsidRPr="00AE097F">
        <w:rPr>
          <w:rFonts w:ascii="宋体" w:hAnsi="宋体"/>
          <w:sz w:val="28"/>
        </w:rPr>
        <w:t>9．</w:t>
      </w:r>
      <w:r w:rsidRPr="00AE097F">
        <w:rPr>
          <w:rFonts w:ascii="宋体" w:hAnsi="宋体" w:hint="eastAsia"/>
          <w:sz w:val="28"/>
        </w:rPr>
        <w:t>联系方式</w:t>
      </w:r>
    </w:p>
    <w:tbl>
      <w:tblPr>
        <w:tblStyle w:val="af2"/>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000"/>
        <w:gridCol w:w="1820"/>
        <w:gridCol w:w="3225"/>
      </w:tblGrid>
      <w:tr w:rsidR="00AE097F" w:rsidRPr="00AE097F" w14:paraId="75F2C0CE" w14:textId="77777777" w:rsidTr="000A4A56">
        <w:tc>
          <w:tcPr>
            <w:tcW w:w="1243" w:type="dxa"/>
            <w:vAlign w:val="center"/>
          </w:tcPr>
          <w:p w14:paraId="65AD9151"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招 标 人：</w:t>
            </w:r>
          </w:p>
        </w:tc>
        <w:tc>
          <w:tcPr>
            <w:tcW w:w="3000" w:type="dxa"/>
            <w:vAlign w:val="center"/>
          </w:tcPr>
          <w:p w14:paraId="4EACBCB2"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hint="eastAsia"/>
                <w:u w:val="single"/>
              </w:rPr>
              <w:t>北京外交人员服务局</w:t>
            </w:r>
            <w:r w:rsidRPr="00AE097F">
              <w:rPr>
                <w:rFonts w:ascii="宋体" w:hAnsi="宋体"/>
                <w:szCs w:val="21"/>
                <w:u w:val="single"/>
              </w:rPr>
              <w:fldChar w:fldCharType="begin"/>
            </w:r>
            <w:r w:rsidRPr="00AE097F">
              <w:rPr>
                <w:rFonts w:ascii="宋体" w:hAnsi="宋体"/>
                <w:szCs w:val="21"/>
                <w:u w:val="single"/>
              </w:rPr>
              <w:instrText xml:space="preserve"> AUTOTEXT  input156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c>
          <w:tcPr>
            <w:tcW w:w="1820" w:type="dxa"/>
            <w:vAlign w:val="center"/>
          </w:tcPr>
          <w:p w14:paraId="53CFE48F"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招标代理机构：</w:t>
            </w:r>
          </w:p>
        </w:tc>
        <w:tc>
          <w:tcPr>
            <w:tcW w:w="3225" w:type="dxa"/>
            <w:vAlign w:val="center"/>
          </w:tcPr>
          <w:p w14:paraId="6980315E"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cs="宋体" w:hint="eastAsia"/>
                <w:u w:val="single"/>
              </w:rPr>
            </w:pPr>
            <w:r w:rsidRPr="00AE097F">
              <w:rPr>
                <w:rFonts w:ascii="宋体" w:hAnsi="宋体" w:cs="宋体" w:hint="eastAsia"/>
                <w:u w:val="single"/>
              </w:rPr>
              <w:t>建经投资咨询有限公司</w:t>
            </w:r>
            <w:r w:rsidRPr="00AE097F">
              <w:rPr>
                <w:rFonts w:ascii="宋体" w:hAnsi="宋体" w:cs="宋体" w:hint="eastAsia"/>
                <w:u w:val="single"/>
              </w:rPr>
              <w:fldChar w:fldCharType="begin"/>
            </w:r>
            <w:r w:rsidRPr="00AE097F">
              <w:rPr>
                <w:rFonts w:ascii="宋体" w:hAnsi="宋体" w:cs="宋体" w:hint="eastAsia"/>
                <w:u w:val="single"/>
              </w:rPr>
              <w:instrText xml:space="preserve"> AUTOTEXT  input157 \* MERGEFORMAT </w:instrText>
            </w:r>
            <w:r w:rsidRPr="00AE097F">
              <w:rPr>
                <w:rFonts w:ascii="宋体" w:hAnsi="宋体" w:cs="宋体" w:hint="eastAsia"/>
                <w:u w:val="single"/>
              </w:rPr>
              <w:fldChar w:fldCharType="separate"/>
            </w:r>
            <w:r w:rsidRPr="00AE097F">
              <w:rPr>
                <w:rFonts w:ascii="宋体" w:hAnsi="宋体" w:cs="宋体" w:hint="eastAsia"/>
                <w:u w:val="single"/>
              </w:rPr>
              <w:fldChar w:fldCharType="end"/>
            </w:r>
          </w:p>
        </w:tc>
      </w:tr>
      <w:tr w:rsidR="00AE097F" w:rsidRPr="00AE097F" w14:paraId="60C6C58C" w14:textId="77777777" w:rsidTr="000A4A56">
        <w:tc>
          <w:tcPr>
            <w:tcW w:w="1243" w:type="dxa"/>
            <w:vAlign w:val="center"/>
          </w:tcPr>
          <w:p w14:paraId="7CDBA0FC"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地    址：</w:t>
            </w:r>
          </w:p>
        </w:tc>
        <w:tc>
          <w:tcPr>
            <w:tcW w:w="3000" w:type="dxa"/>
            <w:vAlign w:val="center"/>
          </w:tcPr>
          <w:p w14:paraId="10BBD105"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bookmarkStart w:id="2" w:name="_Hlk203078931"/>
            <w:r w:rsidRPr="00AE097F">
              <w:rPr>
                <w:rFonts w:ascii="宋体" w:hAnsi="宋体" w:cs="宋体" w:hint="eastAsia"/>
                <w:u w:val="single"/>
              </w:rPr>
              <w:t>北京市东城区朝阳门内大街223号</w:t>
            </w:r>
            <w:bookmarkEnd w:id="2"/>
            <w:r w:rsidRPr="00AE097F">
              <w:rPr>
                <w:rFonts w:ascii="宋体" w:hAnsi="宋体"/>
                <w:szCs w:val="21"/>
                <w:u w:val="single"/>
              </w:rPr>
              <w:fldChar w:fldCharType="begin"/>
            </w:r>
            <w:r w:rsidRPr="00AE097F">
              <w:rPr>
                <w:rFonts w:ascii="宋体" w:hAnsi="宋体"/>
                <w:szCs w:val="21"/>
                <w:u w:val="single"/>
              </w:rPr>
              <w:instrText xml:space="preserve"> AUTOTEXT  input158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c>
          <w:tcPr>
            <w:tcW w:w="1820" w:type="dxa"/>
            <w:vAlign w:val="center"/>
          </w:tcPr>
          <w:p w14:paraId="104E6ED5"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地    址：</w:t>
            </w:r>
          </w:p>
        </w:tc>
        <w:tc>
          <w:tcPr>
            <w:tcW w:w="3225" w:type="dxa"/>
            <w:vAlign w:val="center"/>
          </w:tcPr>
          <w:p w14:paraId="2BFE95D5"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hint="eastAsia"/>
                <w:u w:val="single"/>
              </w:rPr>
              <w:t>北京市丰台区188号总部基地17区18号楼13层</w:t>
            </w:r>
            <w:r w:rsidRPr="00AE097F">
              <w:rPr>
                <w:rFonts w:ascii="宋体" w:hAnsi="宋体"/>
                <w:szCs w:val="21"/>
                <w:u w:val="single"/>
              </w:rPr>
              <w:fldChar w:fldCharType="begin"/>
            </w:r>
            <w:r w:rsidRPr="00AE097F">
              <w:rPr>
                <w:rFonts w:ascii="宋体" w:hAnsi="宋体"/>
                <w:szCs w:val="21"/>
                <w:u w:val="single"/>
              </w:rPr>
              <w:instrText xml:space="preserve"> AUTOTEXT  input159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r>
      <w:tr w:rsidR="00AE097F" w:rsidRPr="00AE097F" w14:paraId="6A7643A3" w14:textId="77777777" w:rsidTr="000A4A56">
        <w:tc>
          <w:tcPr>
            <w:tcW w:w="1243" w:type="dxa"/>
            <w:vAlign w:val="center"/>
          </w:tcPr>
          <w:p w14:paraId="44957C67"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联 系 人：</w:t>
            </w:r>
          </w:p>
        </w:tc>
        <w:tc>
          <w:tcPr>
            <w:tcW w:w="3000" w:type="dxa"/>
            <w:vAlign w:val="center"/>
          </w:tcPr>
          <w:p w14:paraId="35D24E84"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u w:val="single"/>
              </w:rPr>
              <w:t xml:space="preserve"> </w:t>
            </w:r>
            <w:r w:rsidRPr="00AE097F">
              <w:rPr>
                <w:rFonts w:ascii="宋体" w:hAnsi="宋体" w:cs="宋体" w:hint="eastAsia"/>
                <w:u w:val="single"/>
              </w:rPr>
              <w:t>王老师</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input160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c>
          <w:tcPr>
            <w:tcW w:w="1820" w:type="dxa"/>
            <w:vAlign w:val="center"/>
          </w:tcPr>
          <w:p w14:paraId="601AE249"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联 系 人：</w:t>
            </w:r>
          </w:p>
        </w:tc>
        <w:tc>
          <w:tcPr>
            <w:tcW w:w="3225" w:type="dxa"/>
            <w:vAlign w:val="center"/>
          </w:tcPr>
          <w:p w14:paraId="0267FD8A"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proofErr w:type="gramStart"/>
            <w:r w:rsidRPr="00AE097F">
              <w:rPr>
                <w:rFonts w:ascii="宋体" w:hAnsi="宋体" w:cs="宋体" w:hint="eastAsia"/>
                <w:u w:val="single"/>
              </w:rPr>
              <w:t>杨梦洁</w:t>
            </w:r>
            <w:proofErr w:type="gramEnd"/>
            <w:r w:rsidRPr="00AE097F">
              <w:rPr>
                <w:rFonts w:ascii="宋体" w:hAnsi="宋体" w:cs="宋体" w:hint="eastAsia"/>
                <w:u w:val="single"/>
              </w:rPr>
              <w:t>、张鹏</w:t>
            </w:r>
            <w:r w:rsidRPr="00AE097F">
              <w:rPr>
                <w:rFonts w:ascii="宋体" w:hAnsi="宋体"/>
                <w:szCs w:val="21"/>
                <w:u w:val="single"/>
              </w:rPr>
              <w:fldChar w:fldCharType="begin"/>
            </w:r>
            <w:r w:rsidRPr="00AE097F">
              <w:rPr>
                <w:rFonts w:ascii="宋体" w:hAnsi="宋体"/>
                <w:szCs w:val="21"/>
                <w:u w:val="single"/>
              </w:rPr>
              <w:instrText xml:space="preserve"> AUTOTEXT  input161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r>
      <w:tr w:rsidR="00AE097F" w:rsidRPr="00AE097F" w14:paraId="450F7774" w14:textId="77777777" w:rsidTr="000A4A56">
        <w:tc>
          <w:tcPr>
            <w:tcW w:w="1243" w:type="dxa"/>
            <w:vAlign w:val="center"/>
          </w:tcPr>
          <w:p w14:paraId="560DC05F"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电    话：</w:t>
            </w:r>
          </w:p>
        </w:tc>
        <w:tc>
          <w:tcPr>
            <w:tcW w:w="3000" w:type="dxa"/>
            <w:vAlign w:val="center"/>
          </w:tcPr>
          <w:p w14:paraId="6899EC87"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u w:val="single"/>
              </w:rPr>
              <w:t xml:space="preserve"> </w:t>
            </w:r>
            <w:r w:rsidRPr="00AE097F">
              <w:rPr>
                <w:rFonts w:ascii="宋体" w:hAnsi="宋体" w:cs="宋体" w:hint="eastAsia"/>
                <w:u w:val="single"/>
              </w:rPr>
              <w:t>010-65120459</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input162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c>
          <w:tcPr>
            <w:tcW w:w="1820" w:type="dxa"/>
            <w:vAlign w:val="center"/>
          </w:tcPr>
          <w:p w14:paraId="7413E615"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电    话：</w:t>
            </w:r>
          </w:p>
        </w:tc>
        <w:tc>
          <w:tcPr>
            <w:tcW w:w="3225" w:type="dxa"/>
            <w:vAlign w:val="center"/>
          </w:tcPr>
          <w:p w14:paraId="3A6EBB2D"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cs="宋体" w:hint="eastAsia"/>
                <w:u w:val="single"/>
              </w:rPr>
            </w:pPr>
            <w:r w:rsidRPr="00AE097F">
              <w:rPr>
                <w:rFonts w:ascii="宋体" w:hAnsi="宋体" w:cs="宋体" w:hint="eastAsia"/>
                <w:u w:val="single"/>
              </w:rPr>
              <w:t>010-51361371 13691461737</w:t>
            </w:r>
            <w:r w:rsidRPr="00AE097F">
              <w:rPr>
                <w:rFonts w:ascii="宋体" w:hAnsi="宋体" w:cs="宋体" w:hint="eastAsia"/>
                <w:u w:val="single"/>
              </w:rPr>
              <w:fldChar w:fldCharType="begin"/>
            </w:r>
            <w:r w:rsidRPr="00AE097F">
              <w:rPr>
                <w:rFonts w:ascii="宋体" w:hAnsi="宋体" w:cs="宋体" w:hint="eastAsia"/>
                <w:u w:val="single"/>
              </w:rPr>
              <w:instrText xml:space="preserve"> AUTOTEXT  input163 \* MERGEFORMAT </w:instrText>
            </w:r>
            <w:r w:rsidRPr="00AE097F">
              <w:rPr>
                <w:rFonts w:ascii="宋体" w:hAnsi="宋体" w:cs="宋体" w:hint="eastAsia"/>
                <w:u w:val="single"/>
              </w:rPr>
              <w:fldChar w:fldCharType="separate"/>
            </w:r>
            <w:r w:rsidRPr="00AE097F">
              <w:rPr>
                <w:rFonts w:ascii="宋体" w:hAnsi="宋体" w:cs="宋体" w:hint="eastAsia"/>
                <w:u w:val="single"/>
              </w:rPr>
              <w:fldChar w:fldCharType="end"/>
            </w:r>
          </w:p>
        </w:tc>
      </w:tr>
      <w:tr w:rsidR="00AE097F" w:rsidRPr="00AE097F" w14:paraId="5106E3FB" w14:textId="77777777" w:rsidTr="000A4A56">
        <w:tc>
          <w:tcPr>
            <w:tcW w:w="1243" w:type="dxa"/>
            <w:vAlign w:val="center"/>
          </w:tcPr>
          <w:p w14:paraId="7D666944"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传    真：</w:t>
            </w:r>
          </w:p>
        </w:tc>
        <w:tc>
          <w:tcPr>
            <w:tcW w:w="3000" w:type="dxa"/>
            <w:vAlign w:val="center"/>
          </w:tcPr>
          <w:p w14:paraId="5CE14485"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u w:val="single"/>
              </w:rPr>
              <w:t xml:space="preserve"> </w:t>
            </w:r>
            <w:r w:rsidRPr="00AE097F">
              <w:rPr>
                <w:rFonts w:ascii="宋体" w:hAnsi="宋体" w:cs="宋体" w:hint="eastAsia"/>
                <w:u w:val="single"/>
              </w:rPr>
              <w:t>/</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input164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c>
          <w:tcPr>
            <w:tcW w:w="1820" w:type="dxa"/>
            <w:vAlign w:val="center"/>
          </w:tcPr>
          <w:p w14:paraId="490E9508"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传    真：</w:t>
            </w:r>
          </w:p>
        </w:tc>
        <w:tc>
          <w:tcPr>
            <w:tcW w:w="3225" w:type="dxa"/>
            <w:vAlign w:val="center"/>
          </w:tcPr>
          <w:p w14:paraId="4F783144"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u w:val="single"/>
              </w:rPr>
              <w:t xml:space="preserve">  /  </w:t>
            </w:r>
            <w:r w:rsidRPr="00AE097F">
              <w:rPr>
                <w:rFonts w:ascii="宋体" w:hAnsi="宋体"/>
                <w:szCs w:val="21"/>
                <w:u w:val="single"/>
              </w:rPr>
              <w:fldChar w:fldCharType="begin"/>
            </w:r>
            <w:r w:rsidRPr="00AE097F">
              <w:rPr>
                <w:rFonts w:ascii="宋体" w:hAnsi="宋体"/>
                <w:szCs w:val="21"/>
                <w:u w:val="single"/>
              </w:rPr>
              <w:instrText xml:space="preserve"> AUTOTEXT  input165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r>
      <w:tr w:rsidR="00AE097F" w:rsidRPr="00AE097F" w14:paraId="24C4F729" w14:textId="77777777" w:rsidTr="000A4A56">
        <w:tc>
          <w:tcPr>
            <w:tcW w:w="1243" w:type="dxa"/>
            <w:vAlign w:val="center"/>
          </w:tcPr>
          <w:p w14:paraId="1064EBB4"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电子邮件：</w:t>
            </w:r>
          </w:p>
        </w:tc>
        <w:tc>
          <w:tcPr>
            <w:tcW w:w="3000" w:type="dxa"/>
            <w:vAlign w:val="center"/>
          </w:tcPr>
          <w:p w14:paraId="0AB311DD"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u w:val="single"/>
              </w:rPr>
              <w:t xml:space="preserve">  </w:t>
            </w:r>
            <w:r w:rsidRPr="00AE097F">
              <w:rPr>
                <w:rFonts w:ascii="宋体" w:hAnsi="宋体" w:cs="宋体" w:hint="eastAsia"/>
                <w:u w:val="single"/>
              </w:rPr>
              <w:t>/</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input166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c>
          <w:tcPr>
            <w:tcW w:w="1820" w:type="dxa"/>
            <w:vAlign w:val="center"/>
          </w:tcPr>
          <w:p w14:paraId="12C10AFA" w14:textId="77777777" w:rsidR="00AE097F" w:rsidRPr="00AE097F" w:rsidRDefault="00AE097F" w:rsidP="000A4A56">
            <w:pPr>
              <w:tabs>
                <w:tab w:val="left" w:pos="1050"/>
                <w:tab w:val="center" w:pos="3261"/>
                <w:tab w:val="left" w:pos="4395"/>
              </w:tabs>
              <w:wordWrap w:val="0"/>
              <w:spacing w:beforeLines="30" w:before="93" w:afterLines="30" w:after="93"/>
              <w:jc w:val="right"/>
              <w:rPr>
                <w:rFonts w:ascii="宋体" w:hAnsi="宋体" w:hint="eastAsia"/>
                <w:szCs w:val="21"/>
              </w:rPr>
            </w:pPr>
            <w:r w:rsidRPr="00AE097F">
              <w:rPr>
                <w:rFonts w:ascii="宋体" w:hAnsi="宋体" w:hint="eastAsia"/>
                <w:szCs w:val="21"/>
              </w:rPr>
              <w:t>电子邮件：</w:t>
            </w:r>
          </w:p>
        </w:tc>
        <w:tc>
          <w:tcPr>
            <w:tcW w:w="3225" w:type="dxa"/>
            <w:vAlign w:val="center"/>
          </w:tcPr>
          <w:p w14:paraId="12CEDB6F" w14:textId="77777777" w:rsidR="00AE097F" w:rsidRPr="00AE097F" w:rsidRDefault="00AE097F" w:rsidP="000A4A56">
            <w:pPr>
              <w:tabs>
                <w:tab w:val="left" w:pos="1050"/>
                <w:tab w:val="center" w:pos="3261"/>
                <w:tab w:val="left" w:pos="4395"/>
              </w:tabs>
              <w:wordWrap w:val="0"/>
              <w:spacing w:beforeLines="30" w:before="93" w:afterLines="30" w:after="93"/>
              <w:rPr>
                <w:rFonts w:ascii="宋体" w:hAnsi="宋体" w:hint="eastAsia"/>
                <w:szCs w:val="21"/>
                <w:u w:val="single"/>
              </w:rPr>
            </w:pPr>
            <w:r w:rsidRPr="00AE097F">
              <w:rPr>
                <w:rFonts w:ascii="宋体" w:hAnsi="宋体" w:cs="宋体" w:hint="eastAsia"/>
                <w:u w:val="single"/>
              </w:rPr>
              <w:t>jjzxzb@126.com</w:t>
            </w:r>
            <w:r w:rsidRPr="00AE097F">
              <w:rPr>
                <w:rFonts w:ascii="宋体" w:hAnsi="宋体" w:cs="宋体"/>
                <w:u w:val="single"/>
              </w:rPr>
              <w:t xml:space="preserve"> </w:t>
            </w:r>
            <w:r w:rsidRPr="00AE097F">
              <w:rPr>
                <w:rFonts w:ascii="宋体" w:hAnsi="宋体"/>
                <w:szCs w:val="21"/>
                <w:u w:val="single"/>
              </w:rPr>
              <w:fldChar w:fldCharType="begin"/>
            </w:r>
            <w:r w:rsidRPr="00AE097F">
              <w:rPr>
                <w:rFonts w:ascii="宋体" w:hAnsi="宋体"/>
                <w:szCs w:val="21"/>
                <w:u w:val="single"/>
              </w:rPr>
              <w:instrText xml:space="preserve"> AUTOTEXT  input167 \* MERGEFORMAT </w:instrText>
            </w:r>
            <w:r w:rsidRPr="00AE097F">
              <w:rPr>
                <w:rFonts w:ascii="宋体" w:hAnsi="宋体" w:hint="eastAsia"/>
                <w:szCs w:val="21"/>
                <w:u w:val="single"/>
              </w:rPr>
              <w:fldChar w:fldCharType="separate"/>
            </w:r>
            <w:r w:rsidRPr="00AE097F">
              <w:rPr>
                <w:rFonts w:ascii="宋体" w:hAnsi="宋体"/>
                <w:szCs w:val="21"/>
                <w:u w:val="single"/>
              </w:rPr>
              <w:fldChar w:fldCharType="end"/>
            </w:r>
          </w:p>
        </w:tc>
      </w:tr>
    </w:tbl>
    <w:p w14:paraId="334A9E76" w14:textId="77777777" w:rsidR="00AE097F" w:rsidRPr="00AE097F" w:rsidRDefault="00AE097F" w:rsidP="00AE097F">
      <w:pPr>
        <w:tabs>
          <w:tab w:val="left" w:pos="1050"/>
          <w:tab w:val="center" w:pos="3261"/>
          <w:tab w:val="left" w:pos="4395"/>
        </w:tabs>
        <w:adjustRightInd w:val="0"/>
        <w:snapToGrid w:val="0"/>
        <w:spacing w:line="360" w:lineRule="auto"/>
        <w:ind w:leftChars="200" w:left="420"/>
        <w:rPr>
          <w:rFonts w:ascii="宋体" w:hAnsi="宋体" w:hint="eastAsia"/>
          <w:szCs w:val="21"/>
        </w:rPr>
      </w:pPr>
    </w:p>
    <w:p w14:paraId="2E1637D5" w14:textId="50ADE20B" w:rsidR="00346DA5" w:rsidRDefault="00AE097F" w:rsidP="00AE097F">
      <w:pPr>
        <w:rPr>
          <w:rFonts w:hint="eastAsia"/>
        </w:rPr>
      </w:pPr>
      <w:r w:rsidRPr="00AE097F">
        <w:rPr>
          <w:rFonts w:ascii="宋体" w:hAnsi="宋体" w:hint="eastAsia"/>
          <w:szCs w:val="21"/>
        </w:rPr>
        <w:t>日期：</w:t>
      </w:r>
      <w:r w:rsidRPr="00AE097F">
        <w:rPr>
          <w:rFonts w:ascii="宋体" w:hAnsi="宋体" w:cs="宋体" w:hint="eastAsia"/>
          <w:u w:val="single"/>
        </w:rPr>
        <w:t>2025年7月22日</w:t>
      </w:r>
    </w:p>
    <w:sectPr w:rsidR="00346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34E4" w14:textId="77777777" w:rsidR="00785CA3" w:rsidRDefault="00785CA3" w:rsidP="00AE097F">
      <w:pPr>
        <w:rPr>
          <w:rFonts w:hint="eastAsia"/>
        </w:rPr>
      </w:pPr>
      <w:r>
        <w:separator/>
      </w:r>
    </w:p>
  </w:endnote>
  <w:endnote w:type="continuationSeparator" w:id="0">
    <w:p w14:paraId="63C50560" w14:textId="77777777" w:rsidR="00785CA3" w:rsidRDefault="00785CA3" w:rsidP="00AE09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09447" w14:textId="77777777" w:rsidR="00785CA3" w:rsidRDefault="00785CA3" w:rsidP="00AE097F">
      <w:pPr>
        <w:rPr>
          <w:rFonts w:hint="eastAsia"/>
        </w:rPr>
      </w:pPr>
      <w:r>
        <w:separator/>
      </w:r>
    </w:p>
  </w:footnote>
  <w:footnote w:type="continuationSeparator" w:id="0">
    <w:p w14:paraId="68F587D4" w14:textId="77777777" w:rsidR="00785CA3" w:rsidRDefault="00785CA3" w:rsidP="00AE097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A3"/>
    <w:rsid w:val="00346DA5"/>
    <w:rsid w:val="003850B7"/>
    <w:rsid w:val="00647A3F"/>
    <w:rsid w:val="00683BA3"/>
    <w:rsid w:val="00785CA3"/>
    <w:rsid w:val="00AE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630A4"/>
  <w15:chartTrackingRefBased/>
  <w15:docId w15:val="{D08A685C-CF01-4F06-BC41-E4C57675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97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83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BA3"/>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683BA3"/>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683BA3"/>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683BA3"/>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683BA3"/>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683BA3"/>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BA3"/>
    <w:rPr>
      <w:rFonts w:cstheme="majorBidi"/>
      <w:color w:val="2F5496" w:themeColor="accent1" w:themeShade="BF"/>
      <w:sz w:val="28"/>
      <w:szCs w:val="28"/>
    </w:rPr>
  </w:style>
  <w:style w:type="character" w:customStyle="1" w:styleId="50">
    <w:name w:val="标题 5 字符"/>
    <w:basedOn w:val="a0"/>
    <w:link w:val="5"/>
    <w:uiPriority w:val="9"/>
    <w:semiHidden/>
    <w:rsid w:val="00683BA3"/>
    <w:rPr>
      <w:rFonts w:cstheme="majorBidi"/>
      <w:color w:val="2F5496" w:themeColor="accent1" w:themeShade="BF"/>
      <w:sz w:val="24"/>
      <w:szCs w:val="24"/>
    </w:rPr>
  </w:style>
  <w:style w:type="character" w:customStyle="1" w:styleId="60">
    <w:name w:val="标题 6 字符"/>
    <w:basedOn w:val="a0"/>
    <w:link w:val="6"/>
    <w:uiPriority w:val="9"/>
    <w:semiHidden/>
    <w:rsid w:val="00683BA3"/>
    <w:rPr>
      <w:rFonts w:cstheme="majorBidi"/>
      <w:b/>
      <w:bCs/>
      <w:color w:val="2F5496" w:themeColor="accent1" w:themeShade="BF"/>
    </w:rPr>
  </w:style>
  <w:style w:type="character" w:customStyle="1" w:styleId="70">
    <w:name w:val="标题 7 字符"/>
    <w:basedOn w:val="a0"/>
    <w:link w:val="7"/>
    <w:uiPriority w:val="9"/>
    <w:semiHidden/>
    <w:rsid w:val="00683BA3"/>
    <w:rPr>
      <w:rFonts w:cstheme="majorBidi"/>
      <w:b/>
      <w:bCs/>
      <w:color w:val="595959" w:themeColor="text1" w:themeTint="A6"/>
    </w:rPr>
  </w:style>
  <w:style w:type="character" w:customStyle="1" w:styleId="80">
    <w:name w:val="标题 8 字符"/>
    <w:basedOn w:val="a0"/>
    <w:link w:val="8"/>
    <w:uiPriority w:val="9"/>
    <w:semiHidden/>
    <w:rsid w:val="00683BA3"/>
    <w:rPr>
      <w:rFonts w:cstheme="majorBidi"/>
      <w:color w:val="595959" w:themeColor="text1" w:themeTint="A6"/>
    </w:rPr>
  </w:style>
  <w:style w:type="character" w:customStyle="1" w:styleId="90">
    <w:name w:val="标题 9 字符"/>
    <w:basedOn w:val="a0"/>
    <w:link w:val="9"/>
    <w:uiPriority w:val="9"/>
    <w:semiHidden/>
    <w:rsid w:val="00683BA3"/>
    <w:rPr>
      <w:rFonts w:eastAsiaTheme="majorEastAsia" w:cstheme="majorBidi"/>
      <w:color w:val="595959" w:themeColor="text1" w:themeTint="A6"/>
    </w:rPr>
  </w:style>
  <w:style w:type="paragraph" w:styleId="a3">
    <w:name w:val="Title"/>
    <w:basedOn w:val="a"/>
    <w:next w:val="a"/>
    <w:link w:val="a4"/>
    <w:uiPriority w:val="10"/>
    <w:qFormat/>
    <w:rsid w:val="00683B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B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BA3"/>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683BA3"/>
    <w:rPr>
      <w:i/>
      <w:iCs/>
      <w:color w:val="404040" w:themeColor="text1" w:themeTint="BF"/>
    </w:rPr>
  </w:style>
  <w:style w:type="paragraph" w:styleId="a9">
    <w:name w:val="List Paragraph"/>
    <w:basedOn w:val="a"/>
    <w:uiPriority w:val="34"/>
    <w:qFormat/>
    <w:rsid w:val="00683BA3"/>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683BA3"/>
    <w:rPr>
      <w:i/>
      <w:iCs/>
      <w:color w:val="2F5496" w:themeColor="accent1" w:themeShade="BF"/>
    </w:rPr>
  </w:style>
  <w:style w:type="paragraph" w:styleId="ab">
    <w:name w:val="Intense Quote"/>
    <w:basedOn w:val="a"/>
    <w:next w:val="a"/>
    <w:link w:val="ac"/>
    <w:uiPriority w:val="30"/>
    <w:qFormat/>
    <w:rsid w:val="00683BA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683BA3"/>
    <w:rPr>
      <w:i/>
      <w:iCs/>
      <w:color w:val="2F5496" w:themeColor="accent1" w:themeShade="BF"/>
    </w:rPr>
  </w:style>
  <w:style w:type="character" w:styleId="ad">
    <w:name w:val="Intense Reference"/>
    <w:basedOn w:val="a0"/>
    <w:uiPriority w:val="32"/>
    <w:qFormat/>
    <w:rsid w:val="00683BA3"/>
    <w:rPr>
      <w:b/>
      <w:bCs/>
      <w:smallCaps/>
      <w:color w:val="2F5496" w:themeColor="accent1" w:themeShade="BF"/>
      <w:spacing w:val="5"/>
    </w:rPr>
  </w:style>
  <w:style w:type="paragraph" w:styleId="ae">
    <w:name w:val="header"/>
    <w:basedOn w:val="a"/>
    <w:link w:val="af"/>
    <w:uiPriority w:val="99"/>
    <w:unhideWhenUsed/>
    <w:rsid w:val="00AE097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AE097F"/>
    <w:rPr>
      <w:sz w:val="18"/>
      <w:szCs w:val="18"/>
    </w:rPr>
  </w:style>
  <w:style w:type="paragraph" w:styleId="af0">
    <w:name w:val="footer"/>
    <w:basedOn w:val="a"/>
    <w:link w:val="af1"/>
    <w:uiPriority w:val="99"/>
    <w:unhideWhenUsed/>
    <w:rsid w:val="00AE09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AE097F"/>
    <w:rPr>
      <w:sz w:val="18"/>
      <w:szCs w:val="18"/>
    </w:rPr>
  </w:style>
  <w:style w:type="table" w:styleId="af2">
    <w:name w:val="Table Grid"/>
    <w:basedOn w:val="a1"/>
    <w:uiPriority w:val="99"/>
    <w:unhideWhenUsed/>
    <w:qFormat/>
    <w:rsid w:val="00AE097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1696</Words>
  <Characters>1935</Characters>
  <Application>Microsoft Office Word</Application>
  <DocSecurity>0</DocSecurity>
  <Lines>215</Lines>
  <Paragraphs>157</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HF2484</dc:creator>
  <cp:keywords/>
  <dc:description/>
  <cp:lastModifiedBy>HF2484</cp:lastModifiedBy>
  <cp:revision>3</cp:revision>
  <dcterms:created xsi:type="dcterms:W3CDTF">2025-07-22T05:34:00Z</dcterms:created>
  <dcterms:modified xsi:type="dcterms:W3CDTF">2025-07-22T05:35:00Z</dcterms:modified>
</cp:coreProperties>
</file>