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bookmarkStart w:id="0" w:name="_GoBack"/>
      <w:bookmarkEnd w:id="0"/>
      <w:r>
        <w:rPr>
          <w:rFonts w:eastAsia="宋体"/>
          <w:b/>
          <w:sz w:val="24"/>
          <w:szCs w:val="24"/>
        </w:rPr>
        <w:t>Attachment A: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10"/>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26957221"/>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t>
            </w:r>
            <w:r>
              <w:rPr>
                <w:rFonts w:hint="eastAsia" w:eastAsia="宋体"/>
                <w:color w:val="000000" w:themeColor="text1"/>
                <w:sz w:val="20"/>
                <w:szCs w:val="20"/>
                <w14:textFill>
                  <w14:solidFill>
                    <w14:schemeClr w14:val="tx1"/>
                  </w14:solidFill>
                </w14:textFill>
              </w:rPr>
              <w:t xml:space="preserve">Website of the Australian Embassy </w:t>
            </w:r>
            <w:sdt>
              <w:sdtPr>
                <w:rPr>
                  <w:rFonts w:ascii="Segoe UI Symbol" w:hAnsi="Segoe UI Symbol" w:cstheme="minorHAnsi"/>
                  <w:b/>
                  <w:color w:val="000000" w:themeColor="text1"/>
                  <w:sz w:val="20"/>
                  <w:szCs w:val="20"/>
                  <w14:textFill>
                    <w14:solidFill>
                      <w14:schemeClr w14:val="tx1"/>
                    </w14:solidFill>
                  </w14:textFill>
                </w:rPr>
                <w:id w:val="1092513115"/>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WeChat account of the Australian Embassy </w:t>
            </w:r>
            <w:sdt>
              <w:sdtPr>
                <w:rPr>
                  <w:rFonts w:ascii="Segoe UI Symbol" w:hAnsi="Segoe UI Symbol" w:cstheme="minorHAnsi"/>
                  <w:b/>
                  <w:color w:val="000000" w:themeColor="text1"/>
                  <w:sz w:val="20"/>
                  <w:szCs w:val="20"/>
                  <w14:textFill>
                    <w14:solidFill>
                      <w14:schemeClr w14:val="tx1"/>
                    </w14:solidFill>
                  </w14:textFill>
                </w:rPr>
                <w:id w:val="31531424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Website of Beijing Diplomatic Service</w:t>
            </w:r>
          </w:p>
          <w:p>
            <w:pPr>
              <w:spacing w:after="0" w:line="240" w:lineRule="auto"/>
              <w:ind w:right="-170"/>
              <w:jc w:val="both"/>
              <w:rPr>
                <w:rFonts w:eastAsia="宋体"/>
                <w:sz w:val="20"/>
                <w:szCs w:val="20"/>
              </w:rPr>
            </w:pPr>
            <w:r>
              <w:rPr>
                <w:rFonts w:hint="eastAsia" w:eastAsia="宋体"/>
                <w:sz w:val="20"/>
                <w:szCs w:val="20"/>
              </w:rPr>
              <w:t xml:space="preserve"> </w:t>
            </w:r>
            <w:sdt>
              <w:sdtPr>
                <w:rPr>
                  <w:rFonts w:ascii="Segoe UI Symbol" w:hAnsi="Segoe UI Symbol" w:cstheme="minorHAnsi"/>
                  <w:b/>
                  <w:color w:val="000000" w:themeColor="text1"/>
                  <w:sz w:val="20"/>
                  <w:szCs w:val="20"/>
                  <w14:textFill>
                    <w14:solidFill>
                      <w14:schemeClr w14:val="tx1"/>
                    </w14:solidFill>
                  </w14:textFill>
                </w:rPr>
                <w:id w:val="8874698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eastAsia="宋体"/>
                <w:sz w:val="20"/>
                <w:szCs w:val="20"/>
              </w:rPr>
              <w:t xml:space="preserve"> Others</w:t>
            </w:r>
            <w:r>
              <w:rPr>
                <w:rFonts w:hint="eastAsia" w:eastAsia="宋体"/>
                <w:sz w:val="20"/>
                <w:szCs w:val="20"/>
              </w:rPr>
              <w:t xml:space="preserve"> (please specify)</w:t>
            </w:r>
            <w:r>
              <w:rPr>
                <w:rFonts w:eastAsia="宋体"/>
                <w:sz w:val="20"/>
                <w:szCs w:val="20"/>
              </w:rPr>
              <w:t>:</w:t>
            </w:r>
            <w:r>
              <w:rPr>
                <w:rFonts w:hint="eastAsia" w:eastAsia="宋体"/>
                <w:sz w:val="20"/>
                <w:szCs w:val="20"/>
              </w:rPr>
              <w:t xml:space="preserve"> __________________</w:t>
            </w:r>
          </w:p>
          <w:p>
            <w:pPr>
              <w:spacing w:after="0" w:line="240" w:lineRule="auto"/>
              <w:ind w:right="-17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Dosis Medium" w:hAnsi="Dosis Medium" w:eastAsia="Times New Roman" w:cs="Times New Roman"/>
          <w:bCs/>
          <w:sz w:val="24"/>
          <w:szCs w:val="24"/>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67074"/>
    <w:rsid w:val="000F0B19"/>
    <w:rsid w:val="00125370"/>
    <w:rsid w:val="001A39A7"/>
    <w:rsid w:val="001F1204"/>
    <w:rsid w:val="00221CEE"/>
    <w:rsid w:val="00284160"/>
    <w:rsid w:val="002E05C6"/>
    <w:rsid w:val="002F0233"/>
    <w:rsid w:val="002F415C"/>
    <w:rsid w:val="003330D5"/>
    <w:rsid w:val="003D7BA8"/>
    <w:rsid w:val="004E126B"/>
    <w:rsid w:val="0057667A"/>
    <w:rsid w:val="006567B5"/>
    <w:rsid w:val="006673F6"/>
    <w:rsid w:val="006D0808"/>
    <w:rsid w:val="007237C3"/>
    <w:rsid w:val="00802F42"/>
    <w:rsid w:val="00805E3E"/>
    <w:rsid w:val="008564F3"/>
    <w:rsid w:val="008741A6"/>
    <w:rsid w:val="008B71B8"/>
    <w:rsid w:val="00980677"/>
    <w:rsid w:val="009B58FA"/>
    <w:rsid w:val="00A04010"/>
    <w:rsid w:val="00A07422"/>
    <w:rsid w:val="00AC6908"/>
    <w:rsid w:val="00B36ACF"/>
    <w:rsid w:val="00B84BFC"/>
    <w:rsid w:val="00BF0AD5"/>
    <w:rsid w:val="00CB2369"/>
    <w:rsid w:val="00D31DBC"/>
    <w:rsid w:val="00D37B7E"/>
    <w:rsid w:val="00E22244"/>
    <w:rsid w:val="00E25E36"/>
    <w:rsid w:val="00E33CEA"/>
    <w:rsid w:val="00E5045A"/>
    <w:rsid w:val="00E51725"/>
    <w:rsid w:val="00E53A19"/>
    <w:rsid w:val="00E63E44"/>
    <w:rsid w:val="00EB47E6"/>
    <w:rsid w:val="00F22049"/>
    <w:rsid w:val="00F25209"/>
    <w:rsid w:val="00F330EB"/>
    <w:rsid w:val="00FA1CB8"/>
    <w:rsid w:val="00FC02B4"/>
    <w:rsid w:val="00FD6145"/>
    <w:rsid w:val="21AC27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8"/>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20"/>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uiPriority w:val="99"/>
    <w:pPr>
      <w:spacing w:after="0" w:line="240" w:lineRule="auto"/>
    </w:pPr>
    <w:rPr>
      <w:rFonts w:ascii="Times New Roman" w:hAnsi="Times New Roman" w:eastAsia="Times New Roman" w:cs="Times New Roman"/>
      <w:sz w:val="20"/>
      <w:szCs w:val="20"/>
      <w:lang w:eastAsia="en-AU"/>
    </w:rPr>
  </w:style>
  <w:style w:type="paragraph" w:styleId="5">
    <w:name w:val="Body Text"/>
    <w:basedOn w:val="1"/>
    <w:link w:val="2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6">
    <w:name w:val="footer"/>
    <w:basedOn w:val="1"/>
    <w:link w:val="15"/>
    <w:unhideWhenUsed/>
    <w:uiPriority w:val="99"/>
    <w:pPr>
      <w:tabs>
        <w:tab w:val="center" w:pos="4513"/>
        <w:tab w:val="right" w:pos="9026"/>
      </w:tabs>
      <w:spacing w:after="0" w:line="240" w:lineRule="auto"/>
    </w:pPr>
  </w:style>
  <w:style w:type="paragraph" w:styleId="7">
    <w:name w:val="header"/>
    <w:basedOn w:val="1"/>
    <w:link w:val="14"/>
    <w:unhideWhenUsed/>
    <w:uiPriority w:val="99"/>
    <w:pPr>
      <w:tabs>
        <w:tab w:val="center" w:pos="4513"/>
        <w:tab w:val="right" w:pos="9026"/>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styleId="13">
    <w:name w:val="annotation reference"/>
    <w:basedOn w:val="11"/>
    <w:semiHidden/>
    <w:unhideWhenUsed/>
    <w:uiPriority w:val="99"/>
    <w:rPr>
      <w:sz w:val="16"/>
      <w:szCs w:val="16"/>
    </w:rPr>
  </w:style>
  <w:style w:type="character" w:customStyle="1" w:styleId="14">
    <w:name w:val="Header Char"/>
    <w:basedOn w:val="11"/>
    <w:link w:val="7"/>
    <w:uiPriority w:val="99"/>
  </w:style>
  <w:style w:type="character" w:customStyle="1" w:styleId="15">
    <w:name w:val="Footer Char"/>
    <w:basedOn w:val="11"/>
    <w:link w:val="6"/>
    <w:uiPriority w:val="99"/>
  </w:style>
  <w:style w:type="character" w:customStyle="1" w:styleId="16">
    <w:name w:val="Unresolved Mention"/>
    <w:basedOn w:val="11"/>
    <w:semiHidden/>
    <w:unhideWhenUsed/>
    <w:uiPriority w:val="99"/>
    <w:rPr>
      <w:color w:val="605E5C"/>
      <w:shd w:val="clear" w:color="auto" w:fill="E1DFDD"/>
    </w:rPr>
  </w:style>
  <w:style w:type="paragraph" w:styleId="17">
    <w:name w:val="List Paragraph"/>
    <w:basedOn w:val="1"/>
    <w:link w:val="19"/>
    <w:qFormat/>
    <w:uiPriority w:val="34"/>
    <w:pPr>
      <w:ind w:left="720"/>
      <w:contextualSpacing/>
    </w:pPr>
  </w:style>
  <w:style w:type="character" w:customStyle="1" w:styleId="18">
    <w:name w:val="Heading 2 Char"/>
    <w:basedOn w:val="11"/>
    <w:link w:val="2"/>
    <w:uiPriority w:val="0"/>
    <w:rPr>
      <w:rFonts w:ascii="Arial" w:hAnsi="Arial" w:eastAsia="Times New Roman" w:cs="Times New Roman"/>
      <w:b/>
      <w:bCs/>
      <w:i/>
      <w:iCs/>
      <w:sz w:val="28"/>
      <w:szCs w:val="28"/>
      <w:lang w:val="zh-CN" w:eastAsia="en-AU"/>
    </w:rPr>
  </w:style>
  <w:style w:type="character" w:customStyle="1" w:styleId="19">
    <w:name w:val="List Paragraph Char"/>
    <w:basedOn w:val="11"/>
    <w:link w:val="17"/>
    <w:uiPriority w:val="34"/>
  </w:style>
  <w:style w:type="character" w:customStyle="1" w:styleId="20">
    <w:name w:val="Heading 6 Char"/>
    <w:basedOn w:val="11"/>
    <w:link w:val="3"/>
    <w:semiHidden/>
    <w:uiPriority w:val="9"/>
    <w:rPr>
      <w:rFonts w:ascii="Calibri" w:hAnsi="Calibri" w:eastAsia="宋体" w:cs="Times New Roman"/>
      <w:b/>
      <w:bCs/>
      <w:lang w:eastAsia="en-AU"/>
    </w:rPr>
  </w:style>
  <w:style w:type="character" w:customStyle="1" w:styleId="21">
    <w:name w:val="Body Text Char"/>
    <w:basedOn w:val="11"/>
    <w:link w:val="5"/>
    <w:uiPriority w:val="1"/>
    <w:rPr>
      <w:rFonts w:ascii="Calibri Light" w:hAnsi="Calibri Light" w:eastAsia="宋体" w:cs="Calibri Light"/>
      <w:sz w:val="24"/>
      <w:szCs w:val="24"/>
    </w:rPr>
  </w:style>
  <w:style w:type="paragraph" w:customStyle="1" w:styleId="22">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3">
    <w:name w:val="Comment Text Char"/>
    <w:basedOn w:val="11"/>
    <w:link w:val="4"/>
    <w:semiHidden/>
    <w:uiPriority w:val="99"/>
    <w:rPr>
      <w:rFonts w:ascii="Times New Roman" w:hAnsi="Times New Roman" w:eastAsia="Times New Roman" w:cs="Times New Roman"/>
      <w:sz w:val="20"/>
      <w:szCs w:val="20"/>
      <w:lang w:eastAsia="en-AU"/>
    </w:rPr>
  </w:style>
  <w:style w:type="paragraph" w:customStyle="1" w:styleId="24">
    <w:name w:val="Revision"/>
    <w:hidden/>
    <w:semiHidden/>
    <w:uiPriority w:val="99"/>
    <w:pPr>
      <w:spacing w:after="0" w:line="240" w:lineRule="auto"/>
    </w:pPr>
    <w:rPr>
      <w:rFonts w:asciiTheme="minorHAnsi" w:hAnsiTheme="minorHAnsi" w:eastAsiaTheme="minorEastAsia" w:cstheme="minorBidi"/>
      <w:sz w:val="22"/>
      <w:szCs w:val="22"/>
      <w:lang w:val="en-AU" w:eastAsia="zh-CN" w:bidi="ar-SA"/>
    </w:rPr>
  </w:style>
  <w:style w:type="character" w:customStyle="1" w:styleId="25">
    <w:name w:val="ui-provider"/>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1191</Words>
  <Characters>7135</Characters>
  <Lines>176</Lines>
  <Paragraphs>113</Paragraphs>
  <TotalTime>9</TotalTime>
  <ScaleCrop>false</ScaleCrop>
  <LinksUpToDate>false</LinksUpToDate>
  <CharactersWithSpaces>8447</CharactersWithSpaces>
  <Application>WPS Office_11.8.2.11716_F1E327BC-269C-435d-A152-05C5408002CA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2025-01-14T05:57:00Z</dcterms:created>
  <dc:creator>Elizabeth Jucha</dc:creator>
  <cp:keywords>[SEC=OFFICIAL]</cp:keywords>
  <cp:lastModifiedBy>YUAN</cp:lastModifiedBy>
  <dcterms:modified xsi:type="dcterms:W3CDTF">2025-01-22T01:23:16Z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75DDF502F250AA1D7099DFA91A9354B6</vt:lpwstr>
  </property>
  <property fmtid="{D5CDD505-2E9C-101B-9397-08002B2CF9AE}" pid="20" name="PM_Hash_Salt">
    <vt:lpwstr>6A32A44F78999B349268C44EA465D02A</vt:lpwstr>
  </property>
  <property fmtid="{D5CDD505-2E9C-101B-9397-08002B2CF9AE}" pid="21" name="PM_Hash_SHA1">
    <vt:lpwstr>D718DF487DF58FA9C5B12EDF0BA4118A3EAD8CA4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v=2022.1;a=SHA256;h=5B038C42A29E4C4553DC511BAB7732B4724603F681412EA2446AE9869693A4B1</vt:lpwstr>
  </property>
  <property fmtid="{D5CDD505-2E9C-101B-9397-08002B2CF9AE}" pid="29" name="KSOProductBuildVer">
    <vt:lpwstr>2052-11.8.2.11716</vt:lpwstr>
  </property>
  <property fmtid="{D5CDD505-2E9C-101B-9397-08002B2CF9AE}" pid="30" name="ICV">
    <vt:lpwstr>121A90F5E482491987B702B6D80BFEA0</vt:lpwstr>
  </property>
</Properties>
</file>