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举报材料模板：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关于李××收受会员卡问题的举报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局纪委：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both"/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我是××高尔夫球场教练梅××（系李××高尔夫球教练），现举报××单位李××收受高尔夫球会员卡问题：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both"/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2015年×月×日，李××与朋友××银行××分行行长黄××、××投资公司董事长邱××等4人一起在我们球场下场打球。打球结束后，邱××专门向经理姚××吩咐：“以后李总来球场直接用我的另一张卡，你要服务好”。后来听姚经理讲，李总其实是××部××司副司长。知情人：姚××，××高尔夫球场经理（李××的客户专员），联系方式：188****3721，电子邮箱：y****@163.com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举报人：梅××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身份证号：2*************3720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联系方式：187****5528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2018年×月×日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left"/>
        <w:rPr>
          <w:rFonts w:hint="eastAsia" w:ascii="外交粗仿宋" w:hAnsi="外交粗仿宋" w:eastAsia="外交粗仿宋" w:cs="外交粗仿宋"/>
          <w:b w:val="0"/>
          <w:bCs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注意事项：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both"/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1.被反映人（单位）信息：姓名、单位、职务信息需要填写完整。尽量做到一封举报材料只反映一位被举报人问题。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both"/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2.反映的主要问题：分段书写每个涉嫌违纪的事实；内容应尽量涵盖时间、地点、涉及人员、违纪行为、涉及金额（物品）、主要证据、知情人等信息。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both"/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3.附件信息：如有附件，列明附件内容。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0" w:firstLine="600"/>
        <w:jc w:val="both"/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bCs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4.举报人信息：如选择署名举报，应写明姓名、单位、联系方式等内容。 </w:t>
      </w:r>
    </w:p>
    <w:p>
      <w:pPr>
        <w:adjustRightInd w:val="0"/>
        <w:snapToGrid w:val="0"/>
        <w:spacing w:line="360" w:lineRule="auto"/>
        <w:rPr>
          <w:rFonts w:hint="eastAsia" w:ascii="外交粗仿宋" w:hAnsi="外交粗仿宋" w:eastAsia="外交粗仿宋" w:cs="外交粗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D7EA0"/>
    <w:rsid w:val="362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2020-06-12T06:21:00Z</dcterms:created>
  <dc:creator>刘亚楠</dc:creator>
  <cp:lastModifiedBy>刘亚楠</cp:lastModifiedBy>
  <dcterms:modified xsi:type="dcterms:W3CDTF">2020-06-12T06:21:46Z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